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B26E5" w14:textId="77777777" w:rsidR="004E063E" w:rsidRDefault="004E063E" w:rsidP="00395B16">
      <w:pPr>
        <w:spacing w:after="0" w:line="240" w:lineRule="auto"/>
        <w:contextualSpacing/>
        <w:jc w:val="center"/>
        <w:rPr>
          <w:rFonts w:eastAsia="Times New Roman" w:cstheme="minorHAnsi"/>
          <w:b/>
          <w:sz w:val="24"/>
          <w:lang w:eastAsia="pl-PL"/>
        </w:rPr>
      </w:pPr>
    </w:p>
    <w:p w14:paraId="1F326473" w14:textId="5169812D" w:rsidR="004E063E" w:rsidRPr="004E063E" w:rsidRDefault="004E063E" w:rsidP="00395B16">
      <w:pPr>
        <w:pStyle w:val="Bezodstpw"/>
      </w:pPr>
      <w:r w:rsidRPr="00395B16">
        <w:rPr>
          <w:b/>
          <w:sz w:val="28"/>
        </w:rPr>
        <w:t xml:space="preserve">Moduł </w:t>
      </w:r>
      <w:r w:rsidR="00395B16">
        <w:rPr>
          <w:b/>
          <w:sz w:val="28"/>
        </w:rPr>
        <w:t xml:space="preserve">IV </w:t>
      </w:r>
      <w:r w:rsidRPr="00395B16">
        <w:rPr>
          <w:sz w:val="28"/>
        </w:rPr>
        <w:t xml:space="preserve"> </w:t>
      </w:r>
      <w:r w:rsidRPr="00395B16">
        <w:rPr>
          <w:sz w:val="24"/>
        </w:rPr>
        <w:t>Zarządzanie strategiczne, tworzenie lokalnych planów strategicznych/strategii oświatowych</w:t>
      </w:r>
    </w:p>
    <w:p w14:paraId="2AC630E3" w14:textId="77777777" w:rsidR="004E063E" w:rsidRPr="004E063E" w:rsidRDefault="004E063E" w:rsidP="00395B16">
      <w:pPr>
        <w:pStyle w:val="Bezodstpw"/>
      </w:pPr>
    </w:p>
    <w:p w14:paraId="2278CD8D" w14:textId="3E9776E5" w:rsidR="004E063E" w:rsidRPr="004E063E" w:rsidRDefault="00D0284D" w:rsidP="00395B16">
      <w:pPr>
        <w:pStyle w:val="Bezodstpw"/>
      </w:pPr>
      <w:r>
        <w:t>Powiat</w:t>
      </w:r>
    </w:p>
    <w:p w14:paraId="3AED9FC3" w14:textId="77777777" w:rsidR="004E063E" w:rsidRDefault="004E063E" w:rsidP="00395B1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523"/>
        <w:gridCol w:w="2651"/>
        <w:gridCol w:w="6341"/>
        <w:gridCol w:w="4473"/>
      </w:tblGrid>
      <w:tr w:rsidR="00BC36E6"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BC36E6" w:rsidRDefault="00BC36E6" w:rsidP="00395B16">
            <w:pPr>
              <w:spacing w:after="0" w:line="240" w:lineRule="auto"/>
              <w:contextualSpacing/>
              <w:rPr>
                <w:rFonts w:cstheme="minorHAnsi"/>
                <w:b/>
              </w:rPr>
            </w:pPr>
            <w:r>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0C1A46F1" w:rsidR="00BC36E6" w:rsidRPr="00C71975" w:rsidRDefault="00C71975" w:rsidP="00C71975">
            <w:pPr>
              <w:pStyle w:val="Bezodstpw"/>
              <w:jc w:val="both"/>
              <w:rPr>
                <w:rFonts w:ascii="Arial" w:hAnsi="Arial" w:cs="Arial"/>
                <w:sz w:val="24"/>
                <w:szCs w:val="24"/>
              </w:rPr>
            </w:pPr>
            <w:r>
              <w:t>Konstruowanie planu strategicznego ukierunkowanego na budowanie jakości szkół/placówek oświatowych (</w:t>
            </w:r>
            <w:bookmarkStart w:id="0" w:name="_Hlk483424803"/>
            <w:r>
              <w:t>odnoszącego się do doskonalenia nauczycieli w formie kompleksowego wspomaga</w:t>
            </w:r>
            <w:bookmarkStart w:id="1" w:name="_GoBack"/>
            <w:bookmarkEnd w:id="1"/>
            <w:r>
              <w:t>nia ukierunkowanego na rozwijanie kompetencji kluczowych uczniów lub uwzględniającego szeroko pojętą politykę oświatową gminy/miasta/powiatu).</w:t>
            </w:r>
            <w:bookmarkEnd w:id="0"/>
          </w:p>
        </w:tc>
      </w:tr>
      <w:tr w:rsidR="005A5F95"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Default="005A5F95" w:rsidP="00395B16">
            <w:pPr>
              <w:spacing w:after="0" w:line="240" w:lineRule="auto"/>
              <w:contextualSpacing/>
              <w:rPr>
                <w:rFonts w:cstheme="minorHAnsi"/>
                <w:b/>
              </w:rPr>
            </w:pPr>
            <w:r>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5A5F95" w:rsidRDefault="005A5F95" w:rsidP="00395B16">
            <w:pPr>
              <w:spacing w:after="0" w:line="240" w:lineRule="auto"/>
              <w:contextualSpacing/>
              <w:rPr>
                <w:rFonts w:asciiTheme="minorHAnsi" w:hAnsiTheme="minorHAnsi" w:cstheme="minorHAnsi"/>
              </w:rPr>
            </w:pPr>
            <w:r w:rsidRPr="005A5F95">
              <w:rPr>
                <w:rFonts w:asciiTheme="minorHAnsi" w:eastAsia="Times New Roman" w:hAnsiTheme="minorHAnsi" w:cstheme="minorHAnsi"/>
              </w:rPr>
              <w:t>3 dni, 21 godzin dydaktycznych, 1 godzina dydaktyczna = 45 minut</w:t>
            </w:r>
          </w:p>
        </w:tc>
      </w:tr>
      <w:tr w:rsidR="00BC36E6"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Default="00BC36E6" w:rsidP="00395B16">
            <w:pPr>
              <w:spacing w:after="0" w:line="240" w:lineRule="auto"/>
              <w:jc w:val="center"/>
              <w:rPr>
                <w:rFonts w:eastAsia="Times New Roman" w:cstheme="minorHAnsi"/>
                <w:b/>
              </w:rPr>
            </w:pPr>
            <w:r w:rsidRPr="00BC36E6">
              <w:rPr>
                <w:rFonts w:eastAsia="Times New Roman" w:cstheme="minorHAnsi"/>
                <w:b/>
                <w:sz w:val="24"/>
              </w:rPr>
              <w:t>DZIEŃ PIERWSZY</w:t>
            </w:r>
          </w:p>
        </w:tc>
      </w:tr>
      <w:tr w:rsidR="00BC36E6" w14:paraId="316CEE11" w14:textId="77777777" w:rsidTr="006A635B">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Default="004E063E" w:rsidP="00395B16">
            <w:pPr>
              <w:spacing w:after="0" w:line="240" w:lineRule="auto"/>
              <w:rPr>
                <w:rFonts w:eastAsia="Times New Roman" w:cstheme="minorHAnsi"/>
                <w:b/>
              </w:rPr>
            </w:pPr>
            <w:r>
              <w:rPr>
                <w:rFonts w:eastAsia="Times New Roman" w:cstheme="minorHAnsi"/>
                <w:b/>
              </w:rPr>
              <w:t xml:space="preserve">nr sesji, </w:t>
            </w:r>
            <w:r w:rsidR="005A5F95">
              <w:rPr>
                <w:rFonts w:eastAsia="Times New Roman" w:cstheme="minorHAnsi"/>
                <w:b/>
              </w:rPr>
              <w:br/>
            </w:r>
            <w:r>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Default="004E063E" w:rsidP="00395B16">
            <w:pPr>
              <w:spacing w:after="0" w:line="240" w:lineRule="auto"/>
              <w:rPr>
                <w:rFonts w:eastAsia="Times New Roman" w:cstheme="minorHAnsi"/>
                <w:b/>
              </w:rPr>
            </w:pPr>
            <w:r>
              <w:rPr>
                <w:rFonts w:eastAsia="Times New Roman" w:cstheme="minorHAnsi"/>
                <w:b/>
              </w:rPr>
              <w:t>Cele szczegółowe sesji (efekty)</w:t>
            </w:r>
          </w:p>
        </w:tc>
        <w:tc>
          <w:tcPr>
            <w:tcW w:w="2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Default="004E063E" w:rsidP="00395B16">
            <w:pPr>
              <w:spacing w:after="0" w:line="240" w:lineRule="auto"/>
              <w:rPr>
                <w:rFonts w:eastAsia="Times New Roman" w:cstheme="minorHAnsi"/>
                <w:b/>
              </w:rPr>
            </w:pPr>
            <w:r>
              <w:rPr>
                <w:rFonts w:eastAsia="Times New Roman" w:cstheme="minorHAnsi"/>
                <w:b/>
              </w:rPr>
              <w:t>Przebieg zajęć: metody, formy pracy, aktywności uczestników</w:t>
            </w:r>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Default="004E063E" w:rsidP="00395B16">
            <w:pPr>
              <w:spacing w:after="0" w:line="240" w:lineRule="auto"/>
              <w:rPr>
                <w:rFonts w:eastAsia="Times New Roman" w:cstheme="minorHAnsi"/>
                <w:b/>
              </w:rPr>
            </w:pPr>
            <w:r>
              <w:rPr>
                <w:rFonts w:eastAsia="Times New Roman" w:cstheme="minorHAnsi"/>
                <w:b/>
              </w:rPr>
              <w:t>Materiały pomocnicze, środki dydaktyczne</w:t>
            </w:r>
          </w:p>
        </w:tc>
      </w:tr>
      <w:tr w:rsidR="005A5F95" w14:paraId="7222B00A" w14:textId="77777777" w:rsidTr="00395B16">
        <w:trPr>
          <w:trHeight w:val="206"/>
        </w:trPr>
        <w:tc>
          <w:tcPr>
            <w:tcW w:w="509" w:type="pct"/>
            <w:tcBorders>
              <w:top w:val="single" w:sz="4" w:space="0" w:color="auto"/>
              <w:left w:val="single" w:sz="4" w:space="0" w:color="auto"/>
              <w:bottom w:val="single" w:sz="4" w:space="0" w:color="auto"/>
              <w:right w:val="single" w:sz="4" w:space="0" w:color="auto"/>
            </w:tcBorders>
          </w:tcPr>
          <w:p w14:paraId="0FA41453" w14:textId="364AC1A2" w:rsidR="004E063E" w:rsidRDefault="00E2311C" w:rsidP="00395B16">
            <w:pPr>
              <w:spacing w:after="0" w:line="240" w:lineRule="auto"/>
              <w:rPr>
                <w:rFonts w:eastAsia="Times New Roman" w:cstheme="minorHAnsi"/>
              </w:rPr>
            </w:pPr>
            <w:r>
              <w:rPr>
                <w:rFonts w:eastAsia="Times New Roman" w:cstheme="minorHAnsi"/>
              </w:rPr>
              <w:t xml:space="preserve">Sesja nr 1 </w:t>
            </w:r>
          </w:p>
          <w:p w14:paraId="6CF32FFA" w14:textId="488478A4" w:rsidR="00395B16" w:rsidRPr="00395B16" w:rsidRDefault="00395B16" w:rsidP="00395B16">
            <w:pPr>
              <w:spacing w:after="0" w:line="240" w:lineRule="auto"/>
              <w:rPr>
                <w:rFonts w:eastAsia="Times New Roman" w:cstheme="minorHAnsi"/>
                <w:b/>
                <w:sz w:val="20"/>
              </w:rPr>
            </w:pPr>
            <w:r w:rsidRPr="00395B16">
              <w:rPr>
                <w:rFonts w:asciiTheme="minorHAnsi" w:hAnsiTheme="minorHAnsi" w:cstheme="minorHAnsi"/>
                <w:b/>
                <w:sz w:val="20"/>
                <w:szCs w:val="24"/>
              </w:rPr>
              <w:t>Omówienie zadania wdrożeniowego</w:t>
            </w:r>
          </w:p>
          <w:p w14:paraId="0566A4C9" w14:textId="1D14F7EF" w:rsidR="00E2311C" w:rsidRDefault="00E2311C" w:rsidP="00395B16">
            <w:pPr>
              <w:spacing w:after="0" w:line="240" w:lineRule="auto"/>
              <w:rPr>
                <w:rFonts w:eastAsia="Times New Roman" w:cstheme="minorHAnsi"/>
              </w:rPr>
            </w:pPr>
            <w:r>
              <w:rPr>
                <w:rFonts w:eastAsia="Times New Roman" w:cstheme="minorHAnsi"/>
              </w:rPr>
              <w:t>2 godz.</w:t>
            </w:r>
            <w:r w:rsidR="00395B16">
              <w:rPr>
                <w:rFonts w:eastAsia="Times New Roman" w:cstheme="minorHAnsi"/>
              </w:rPr>
              <w:t xml:space="preserve"> </w:t>
            </w:r>
            <w:proofErr w:type="spellStart"/>
            <w:r>
              <w:rPr>
                <w:rFonts w:eastAsia="Times New Roman" w:cstheme="minorHAnsi"/>
              </w:rPr>
              <w:t>dyd</w:t>
            </w:r>
            <w:proofErr w:type="spellEnd"/>
            <w:r>
              <w:rPr>
                <w:rFonts w:eastAsia="Times New Roman" w:cstheme="minorHAnsi"/>
              </w:rPr>
              <w:t>.</w:t>
            </w:r>
          </w:p>
          <w:p w14:paraId="03A1E72A" w14:textId="48A85891" w:rsidR="00E2311C" w:rsidRDefault="00E2311C" w:rsidP="00395B16">
            <w:pPr>
              <w:spacing w:after="0" w:line="240" w:lineRule="auto"/>
              <w:rPr>
                <w:rFonts w:eastAsia="Times New Roman" w:cstheme="minorHAnsi"/>
              </w:rPr>
            </w:pPr>
            <w:r>
              <w:rPr>
                <w:rFonts w:eastAsia="Times New Roman" w:cstheme="minorHAnsi"/>
              </w:rPr>
              <w:t>(</w:t>
            </w:r>
            <w:r w:rsidRPr="00395B16">
              <w:rPr>
                <w:rFonts w:eastAsia="Times New Roman" w:cstheme="minorHAnsi"/>
                <w:b/>
              </w:rPr>
              <w:t>90 min</w:t>
            </w:r>
            <w:r w:rsidR="00395B16" w:rsidRPr="00BD5F13">
              <w:rPr>
                <w:rFonts w:eastAsia="Times New Roman" w:cstheme="minorHAnsi"/>
                <w:b/>
              </w:rPr>
              <w:t>ut</w:t>
            </w:r>
            <w:r>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44D63E1B" w14:textId="77777777" w:rsidR="004E063E" w:rsidRDefault="00690EE0" w:rsidP="00395B16">
            <w:pPr>
              <w:spacing w:after="0" w:line="240" w:lineRule="auto"/>
              <w:rPr>
                <w:rFonts w:cstheme="minorHAnsi"/>
              </w:rPr>
            </w:pPr>
            <w:r>
              <w:rPr>
                <w:rFonts w:cstheme="minorHAnsi"/>
              </w:rPr>
              <w:t>Uczestnik:</w:t>
            </w:r>
          </w:p>
          <w:p w14:paraId="6A7D6568" w14:textId="3A2F4084" w:rsidR="00690EE0" w:rsidRPr="00395B16" w:rsidRDefault="00690EE0" w:rsidP="00DC298D">
            <w:pPr>
              <w:pStyle w:val="Akapitzlist"/>
              <w:numPr>
                <w:ilvl w:val="0"/>
                <w:numId w:val="1"/>
              </w:numPr>
              <w:spacing w:after="0" w:line="240" w:lineRule="auto"/>
              <w:ind w:left="259" w:hanging="259"/>
              <w:rPr>
                <w:rFonts w:cstheme="minorHAnsi"/>
              </w:rPr>
            </w:pPr>
            <w:r w:rsidRPr="00395B16">
              <w:rPr>
                <w:rFonts w:cstheme="minorHAnsi"/>
              </w:rPr>
              <w:t>aktywnie słucha i angażuje się w dyskusje;</w:t>
            </w:r>
          </w:p>
          <w:p w14:paraId="65AEABD8" w14:textId="408754DC" w:rsidR="00690EE0" w:rsidRPr="00395B16" w:rsidRDefault="00690EE0" w:rsidP="00DC298D">
            <w:pPr>
              <w:pStyle w:val="Akapitzlist"/>
              <w:numPr>
                <w:ilvl w:val="0"/>
                <w:numId w:val="1"/>
              </w:numPr>
              <w:spacing w:after="0" w:line="240" w:lineRule="auto"/>
              <w:ind w:left="259" w:hanging="259"/>
              <w:rPr>
                <w:rFonts w:cstheme="minorHAnsi"/>
              </w:rPr>
            </w:pPr>
            <w:r w:rsidRPr="00395B16">
              <w:rPr>
                <w:rFonts w:cstheme="minorHAnsi"/>
              </w:rPr>
              <w:t xml:space="preserve">wybiera cenne dla swojej JST pomysły, porównuje </w:t>
            </w:r>
            <w:r w:rsidR="00395B16">
              <w:rPr>
                <w:rFonts w:cstheme="minorHAnsi"/>
              </w:rPr>
              <w:br/>
            </w:r>
            <w:r w:rsidRPr="00395B16">
              <w:rPr>
                <w:rFonts w:cstheme="minorHAnsi"/>
              </w:rPr>
              <w:t xml:space="preserve">i podejmuje działania aby </w:t>
            </w:r>
            <w:r w:rsidR="00395B16">
              <w:rPr>
                <w:rFonts w:cstheme="minorHAnsi"/>
              </w:rPr>
              <w:br/>
            </w:r>
            <w:r w:rsidRPr="00395B16">
              <w:rPr>
                <w:rFonts w:cstheme="minorHAnsi"/>
              </w:rPr>
              <w:t>je wdrożyć w swoim samorządzie;</w:t>
            </w:r>
          </w:p>
          <w:p w14:paraId="7F32CE88" w14:textId="1ED7BF56" w:rsidR="00690EE0" w:rsidRPr="00395B16" w:rsidRDefault="00690EE0" w:rsidP="00DC298D">
            <w:pPr>
              <w:pStyle w:val="Akapitzlist"/>
              <w:numPr>
                <w:ilvl w:val="0"/>
                <w:numId w:val="1"/>
              </w:numPr>
              <w:spacing w:after="0" w:line="240" w:lineRule="auto"/>
              <w:ind w:left="259" w:hanging="259"/>
              <w:rPr>
                <w:rFonts w:cstheme="minorHAnsi"/>
              </w:rPr>
            </w:pPr>
            <w:r w:rsidRPr="00395B16">
              <w:rPr>
                <w:rFonts w:cstheme="minorHAnsi"/>
              </w:rPr>
              <w:t>analizuje trudne sytuacje jeśli takie wystąpiły pod kątem jak zareagowałby w podobnych okolicznościach .</w:t>
            </w:r>
          </w:p>
        </w:tc>
        <w:tc>
          <w:tcPr>
            <w:tcW w:w="2036" w:type="pct"/>
            <w:tcBorders>
              <w:top w:val="single" w:sz="4" w:space="0" w:color="auto"/>
              <w:left w:val="single" w:sz="4" w:space="0" w:color="auto"/>
              <w:bottom w:val="single" w:sz="4" w:space="0" w:color="auto"/>
              <w:right w:val="single" w:sz="4" w:space="0" w:color="auto"/>
            </w:tcBorders>
          </w:tcPr>
          <w:p w14:paraId="11DAAD40" w14:textId="07CC237F" w:rsidR="00E2311C" w:rsidRPr="00395B16" w:rsidRDefault="00E2311C" w:rsidP="00395B16">
            <w:pPr>
              <w:spacing w:after="0" w:line="240" w:lineRule="auto"/>
              <w:textAlignment w:val="baseline"/>
              <w:rPr>
                <w:rFonts w:cstheme="minorHAnsi"/>
                <w:b/>
                <w:color w:val="000000"/>
              </w:rPr>
            </w:pPr>
            <w:r w:rsidRPr="00395B16">
              <w:rPr>
                <w:rFonts w:cstheme="minorHAnsi"/>
                <w:b/>
                <w:color w:val="000000"/>
              </w:rPr>
              <w:t>Warsztaty:</w:t>
            </w:r>
            <w:r w:rsidR="00395B16">
              <w:rPr>
                <w:rFonts w:cstheme="minorHAnsi"/>
                <w:b/>
                <w:color w:val="000000"/>
              </w:rPr>
              <w:t xml:space="preserve"> </w:t>
            </w:r>
            <w:r>
              <w:rPr>
                <w:rFonts w:cstheme="minorHAnsi"/>
                <w:color w:val="000000"/>
              </w:rPr>
              <w:t>Omówienie zadania wdrożeniowego.</w:t>
            </w:r>
          </w:p>
          <w:p w14:paraId="49A5B3E2" w14:textId="77777777" w:rsidR="00E2311C" w:rsidRDefault="00E2311C" w:rsidP="00395B16">
            <w:pPr>
              <w:spacing w:after="0" w:line="240" w:lineRule="auto"/>
              <w:textAlignment w:val="baseline"/>
              <w:rPr>
                <w:rFonts w:cstheme="minorHAnsi"/>
                <w:color w:val="000000"/>
              </w:rPr>
            </w:pPr>
            <w:r>
              <w:rPr>
                <w:rFonts w:cstheme="minorHAnsi"/>
                <w:color w:val="000000"/>
              </w:rPr>
              <w:t>Uczestnicy prezentują w jaki sposób zrealizowali zadanie wdrożeniowe.</w:t>
            </w:r>
          </w:p>
          <w:p w14:paraId="69FCBAC0" w14:textId="77777777" w:rsidR="00E2311C" w:rsidRDefault="00E2311C" w:rsidP="00395B16">
            <w:pPr>
              <w:spacing w:after="0" w:line="240" w:lineRule="auto"/>
              <w:textAlignment w:val="baseline"/>
              <w:rPr>
                <w:rFonts w:cstheme="minorHAnsi"/>
                <w:color w:val="000000"/>
              </w:rPr>
            </w:pPr>
            <w:r>
              <w:rPr>
                <w:rFonts w:cstheme="minorHAnsi"/>
                <w:color w:val="000000"/>
              </w:rPr>
              <w:t>Każdy JST ma od 10 do 15 minut na swoją prezentację w zależności od ilości uczestników</w:t>
            </w:r>
            <w:r w:rsidR="006A635B">
              <w:rPr>
                <w:rFonts w:cstheme="minorHAnsi"/>
                <w:color w:val="000000"/>
              </w:rPr>
              <w:t>.</w:t>
            </w:r>
          </w:p>
          <w:p w14:paraId="3378C278" w14:textId="00DE1157" w:rsidR="006A635B" w:rsidRPr="00BC36E6" w:rsidRDefault="006A635B" w:rsidP="00395B16">
            <w:pPr>
              <w:spacing w:after="0" w:line="240" w:lineRule="auto"/>
              <w:textAlignment w:val="baseline"/>
              <w:rPr>
                <w:rFonts w:cstheme="minorHAnsi"/>
                <w:color w:val="000000"/>
              </w:rPr>
            </w:pPr>
          </w:p>
        </w:tc>
        <w:tc>
          <w:tcPr>
            <w:tcW w:w="1436" w:type="pct"/>
            <w:tcBorders>
              <w:top w:val="single" w:sz="4" w:space="0" w:color="auto"/>
              <w:left w:val="single" w:sz="4" w:space="0" w:color="auto"/>
              <w:bottom w:val="single" w:sz="4" w:space="0" w:color="auto"/>
              <w:right w:val="single" w:sz="4" w:space="0" w:color="auto"/>
            </w:tcBorders>
          </w:tcPr>
          <w:p w14:paraId="4B80C370" w14:textId="77777777" w:rsidR="00535CF5" w:rsidRDefault="00535CF5" w:rsidP="00395B16">
            <w:pPr>
              <w:spacing w:after="0" w:line="240" w:lineRule="auto"/>
            </w:pPr>
            <w:r>
              <w:rPr>
                <w:b/>
              </w:rPr>
              <w:t xml:space="preserve">Materiały biurowe: </w:t>
            </w:r>
            <w:r w:rsidRPr="002F7FA1">
              <w:t xml:space="preserve">arkusze typu flipchart, </w:t>
            </w:r>
            <w:r>
              <w:t>markery, nożyczki, taśma malarska, plastelina do mocowania, karteczki samoprzylepne, różnokolorowe karteczki, kredki, papier A4- zestaw trenera niezbędny do wszystkich  sesji w module I.</w:t>
            </w:r>
          </w:p>
          <w:p w14:paraId="25D6745C" w14:textId="10B801A9" w:rsidR="00535CF5" w:rsidRDefault="00535CF5" w:rsidP="00395B16">
            <w:pPr>
              <w:spacing w:after="0" w:line="240" w:lineRule="auto"/>
              <w:rPr>
                <w:b/>
              </w:rPr>
            </w:pPr>
            <w:r w:rsidRPr="002F7FA1">
              <w:rPr>
                <w:b/>
              </w:rPr>
              <w:t>Materiały pomocnicze</w:t>
            </w:r>
            <w:r>
              <w:rPr>
                <w:b/>
              </w:rPr>
              <w:t xml:space="preserve">: </w:t>
            </w:r>
          </w:p>
          <w:p w14:paraId="3D02753F" w14:textId="0F7888EE" w:rsidR="00535CF5" w:rsidRDefault="00535CF5" w:rsidP="00395B16">
            <w:pPr>
              <w:spacing w:after="0" w:line="240" w:lineRule="auto"/>
            </w:pPr>
            <w:r>
              <w:t>Nie dotyczy</w:t>
            </w:r>
          </w:p>
          <w:p w14:paraId="4E9B82FD" w14:textId="3D7A7F33" w:rsidR="00535CF5" w:rsidRPr="00395B16" w:rsidRDefault="00535CF5" w:rsidP="00395B16">
            <w:pPr>
              <w:spacing w:after="0" w:line="240" w:lineRule="auto"/>
              <w:rPr>
                <w:rFonts w:eastAsia="Times New Roman" w:cstheme="minorHAnsi"/>
                <w:b/>
                <w:lang w:eastAsia="pl-PL"/>
              </w:rPr>
            </w:pPr>
            <w:r w:rsidRPr="005A5F95">
              <w:rPr>
                <w:b/>
              </w:rPr>
              <w:t>Wskazówki do materiałów pomocniczych:</w:t>
            </w:r>
            <w:r w:rsidRPr="005A5F95">
              <w:rPr>
                <w:rFonts w:eastAsia="Times New Roman" w:cstheme="minorHAnsi"/>
                <w:b/>
                <w:lang w:eastAsia="pl-PL"/>
              </w:rPr>
              <w:t xml:space="preserve"> </w:t>
            </w:r>
          </w:p>
          <w:p w14:paraId="3EFD01A5" w14:textId="77777777" w:rsidR="00535CF5" w:rsidRPr="005A5F95" w:rsidRDefault="00535CF5" w:rsidP="00395B16">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0B34F9B3" w14:textId="77777777" w:rsidR="00535CF5" w:rsidRDefault="00535CF5" w:rsidP="00395B16">
            <w:pPr>
              <w:spacing w:after="0" w:line="240" w:lineRule="auto"/>
            </w:pPr>
            <w:r>
              <w:t>Linki do materiałów wypracowanych w trakcie pilotażu.</w:t>
            </w:r>
          </w:p>
          <w:p w14:paraId="0A5C0AF1" w14:textId="77777777" w:rsidR="00535CF5" w:rsidRDefault="00BB649A" w:rsidP="00395B16">
            <w:pPr>
              <w:spacing w:after="0" w:line="240" w:lineRule="auto"/>
            </w:pPr>
            <w:hyperlink r:id="rId9" w:history="1">
              <w:r w:rsidR="00535CF5" w:rsidRPr="00011911">
                <w:rPr>
                  <w:rStyle w:val="Hipercze"/>
                </w:rPr>
                <w:t>https://www.ore.edu.pl/pilota%C5%BC-dla-samorz%C4%85d%C3%B3w/materia%C5%82y-szkoleniowe</w:t>
              </w:r>
            </w:hyperlink>
          </w:p>
          <w:p w14:paraId="47A377A3" w14:textId="1F6EACFC" w:rsidR="00535CF5" w:rsidRDefault="00BB649A" w:rsidP="00395B16">
            <w:pPr>
              <w:spacing w:after="0" w:line="240" w:lineRule="auto"/>
            </w:pPr>
            <w:hyperlink r:id="rId10" w:history="1">
              <w:r w:rsidR="00535CF5" w:rsidRPr="00011911">
                <w:rPr>
                  <w:rStyle w:val="Hipercze"/>
                </w:rPr>
                <w:t>https://www.ore.edu.pl/pilota%C5%BC-dla-samorz%C4%85d%C3%B3w/zadania-</w:t>
              </w:r>
              <w:r w:rsidR="00535CF5" w:rsidRPr="00011911">
                <w:rPr>
                  <w:rStyle w:val="Hipercze"/>
                </w:rPr>
                <w:lastRenderedPageBreak/>
                <w:t>wdro%C5%BCeniowe</w:t>
              </w:r>
            </w:hyperlink>
          </w:p>
          <w:p w14:paraId="13C7C6CF" w14:textId="64238270" w:rsidR="00267B8F" w:rsidRPr="00395B16" w:rsidRDefault="00535CF5" w:rsidP="00395B16">
            <w:pPr>
              <w:spacing w:after="0" w:line="240" w:lineRule="auto"/>
            </w:pPr>
            <w:r>
              <w:t>(linki aktywne na dzień 15 stycznia 2018</w:t>
            </w:r>
          </w:p>
        </w:tc>
      </w:tr>
      <w:tr w:rsidR="004E063E"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2436F5D6" w:rsidR="00690EE0" w:rsidRDefault="004E063E" w:rsidP="00395B16">
            <w:pPr>
              <w:spacing w:after="0" w:line="240" w:lineRule="auto"/>
              <w:rPr>
                <w:rFonts w:eastAsia="Times New Roman" w:cstheme="minorHAnsi"/>
                <w:b/>
              </w:rPr>
            </w:pPr>
            <w:r>
              <w:rPr>
                <w:rFonts w:eastAsia="Times New Roman" w:cstheme="minorHAnsi"/>
                <w:b/>
              </w:rPr>
              <w:lastRenderedPageBreak/>
              <w:t xml:space="preserve">PRZERWA </w:t>
            </w:r>
          </w:p>
        </w:tc>
      </w:tr>
      <w:tr w:rsidR="00D0284D" w14:paraId="2359C313" w14:textId="77777777" w:rsidTr="006A635B">
        <w:trPr>
          <w:trHeight w:val="1554"/>
        </w:trPr>
        <w:tc>
          <w:tcPr>
            <w:tcW w:w="509" w:type="pct"/>
            <w:tcBorders>
              <w:top w:val="single" w:sz="4" w:space="0" w:color="auto"/>
              <w:left w:val="single" w:sz="4" w:space="0" w:color="auto"/>
              <w:bottom w:val="single" w:sz="4" w:space="0" w:color="auto"/>
              <w:right w:val="single" w:sz="4" w:space="0" w:color="auto"/>
            </w:tcBorders>
          </w:tcPr>
          <w:p w14:paraId="3CF7B8DC" w14:textId="20DB0E62" w:rsidR="00D0284D" w:rsidRDefault="00D0284D" w:rsidP="00D0284D">
            <w:pPr>
              <w:spacing w:after="0" w:line="240" w:lineRule="auto"/>
              <w:rPr>
                <w:rFonts w:eastAsia="Times New Roman" w:cstheme="minorHAnsi"/>
              </w:rPr>
            </w:pPr>
            <w:r>
              <w:rPr>
                <w:rFonts w:eastAsia="Times New Roman" w:cstheme="minorHAnsi"/>
              </w:rPr>
              <w:t>Sesja nr 2</w:t>
            </w:r>
          </w:p>
          <w:p w14:paraId="0EC389A4" w14:textId="6AF375F3" w:rsidR="00D0284D" w:rsidRPr="00395B16" w:rsidRDefault="00D0284D" w:rsidP="00D0284D">
            <w:pPr>
              <w:spacing w:after="0" w:line="240" w:lineRule="auto"/>
              <w:rPr>
                <w:rFonts w:eastAsia="Times New Roman" w:cstheme="minorHAnsi"/>
                <w:b/>
              </w:rPr>
            </w:pPr>
            <w:r w:rsidRPr="00395B16">
              <w:rPr>
                <w:rFonts w:asciiTheme="minorHAnsi" w:hAnsiTheme="minorHAnsi" w:cstheme="minorHAnsi"/>
                <w:b/>
                <w:szCs w:val="24"/>
              </w:rPr>
              <w:t>Budowa planu strategicznego – matryca logiczna planu strategicznego i określenie priorytetów</w:t>
            </w:r>
          </w:p>
          <w:p w14:paraId="506BD82D" w14:textId="510DFE21" w:rsidR="00D0284D" w:rsidRDefault="00D0284D" w:rsidP="00D0284D">
            <w:pPr>
              <w:spacing w:after="0" w:line="240" w:lineRule="auto"/>
              <w:rPr>
                <w:rFonts w:eastAsia="Times New Roman" w:cstheme="minorHAnsi"/>
              </w:rPr>
            </w:pPr>
            <w:r>
              <w:rPr>
                <w:rFonts w:eastAsia="Times New Roman" w:cstheme="minorHAnsi"/>
              </w:rPr>
              <w:t xml:space="preserve">2 godz. </w:t>
            </w:r>
            <w:proofErr w:type="spellStart"/>
            <w:r>
              <w:rPr>
                <w:rFonts w:eastAsia="Times New Roman" w:cstheme="minorHAnsi"/>
              </w:rPr>
              <w:t>dyd</w:t>
            </w:r>
            <w:proofErr w:type="spellEnd"/>
            <w:r>
              <w:rPr>
                <w:rFonts w:eastAsia="Times New Roman" w:cstheme="minorHAnsi"/>
              </w:rPr>
              <w:t>.</w:t>
            </w:r>
          </w:p>
          <w:p w14:paraId="0DA84AAD" w14:textId="45F7E6D3" w:rsidR="00D0284D" w:rsidRDefault="00D0284D" w:rsidP="00D0284D">
            <w:pPr>
              <w:spacing w:after="0" w:line="240" w:lineRule="auto"/>
              <w:rPr>
                <w:rFonts w:eastAsia="Times New Roman" w:cstheme="minorHAnsi"/>
              </w:rPr>
            </w:pPr>
            <w:r>
              <w:rPr>
                <w:rFonts w:eastAsia="Times New Roman" w:cstheme="minorHAnsi"/>
              </w:rPr>
              <w:t>(</w:t>
            </w:r>
            <w:r w:rsidRPr="00395B16">
              <w:rPr>
                <w:rFonts w:eastAsia="Times New Roman" w:cstheme="minorHAnsi"/>
                <w:b/>
              </w:rPr>
              <w:t>90 minut</w:t>
            </w:r>
            <w:r>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5DCD0144" w14:textId="77777777" w:rsidR="00D0284D" w:rsidRDefault="00D0284D" w:rsidP="00D0284D">
            <w:pPr>
              <w:spacing w:after="0" w:line="240" w:lineRule="auto"/>
              <w:rPr>
                <w:rFonts w:cstheme="minorHAnsi"/>
              </w:rPr>
            </w:pPr>
            <w:r>
              <w:rPr>
                <w:rFonts w:cstheme="minorHAnsi"/>
              </w:rPr>
              <w:t>Uczestnik:</w:t>
            </w:r>
          </w:p>
          <w:p w14:paraId="1CB66CCA" w14:textId="5B3E8857" w:rsidR="00D0284D" w:rsidRPr="00D0284D" w:rsidRDefault="00D0284D" w:rsidP="00DC298D">
            <w:pPr>
              <w:pStyle w:val="Akapitzlist"/>
              <w:numPr>
                <w:ilvl w:val="0"/>
                <w:numId w:val="2"/>
              </w:numPr>
              <w:spacing w:after="0" w:line="240" w:lineRule="auto"/>
              <w:ind w:left="259" w:hanging="259"/>
              <w:rPr>
                <w:rFonts w:cstheme="minorHAnsi"/>
              </w:rPr>
            </w:pPr>
            <w:r w:rsidRPr="00D0284D">
              <w:rPr>
                <w:rFonts w:cstheme="minorHAnsi"/>
              </w:rPr>
              <w:t>wyjaśnia pojęcie i zależności pomiędzy poszczególnymi wierszami i kolumnami matrycy logicznej planu;</w:t>
            </w:r>
          </w:p>
          <w:p w14:paraId="1D78481E" w14:textId="090146E1" w:rsidR="00D0284D" w:rsidRPr="00D0284D" w:rsidRDefault="00D0284D" w:rsidP="00DC298D">
            <w:pPr>
              <w:pStyle w:val="Akapitzlist"/>
              <w:numPr>
                <w:ilvl w:val="0"/>
                <w:numId w:val="2"/>
              </w:numPr>
              <w:spacing w:after="0" w:line="240" w:lineRule="auto"/>
              <w:ind w:left="259" w:hanging="259"/>
              <w:rPr>
                <w:rFonts w:cstheme="minorHAnsi"/>
              </w:rPr>
            </w:pPr>
            <w:r w:rsidRPr="00D0284D">
              <w:rPr>
                <w:rFonts w:cstheme="minorHAnsi"/>
              </w:rPr>
              <w:t>używa prawidłowych słów kluczowych w opisach charakterystycznych dla poszczególnych elementów planu strategicznego;</w:t>
            </w:r>
          </w:p>
          <w:p w14:paraId="2A736C5C" w14:textId="1108CDFA" w:rsidR="00D0284D" w:rsidRPr="00D0284D" w:rsidRDefault="00D0284D" w:rsidP="00DC298D">
            <w:pPr>
              <w:pStyle w:val="Akapitzlist"/>
              <w:numPr>
                <w:ilvl w:val="0"/>
                <w:numId w:val="2"/>
              </w:numPr>
              <w:spacing w:after="0" w:line="240" w:lineRule="auto"/>
              <w:ind w:left="259" w:hanging="259"/>
              <w:rPr>
                <w:rFonts w:cstheme="minorHAnsi"/>
              </w:rPr>
            </w:pPr>
            <w:r w:rsidRPr="00D0284D">
              <w:rPr>
                <w:rFonts w:cstheme="minorHAnsi"/>
              </w:rPr>
              <w:t>wyjaśnia czy różni się cel oddziałania;</w:t>
            </w:r>
          </w:p>
          <w:p w14:paraId="62C4EEE4" w14:textId="19D2B80E" w:rsidR="00D0284D" w:rsidRPr="00395B16" w:rsidRDefault="00D0284D" w:rsidP="00DC298D">
            <w:pPr>
              <w:pStyle w:val="Akapitzlist"/>
              <w:numPr>
                <w:ilvl w:val="0"/>
                <w:numId w:val="2"/>
              </w:numPr>
              <w:spacing w:after="0" w:line="240" w:lineRule="auto"/>
              <w:ind w:left="259" w:hanging="259"/>
              <w:rPr>
                <w:rFonts w:cstheme="minorHAnsi"/>
              </w:rPr>
            </w:pPr>
            <w:r>
              <w:rPr>
                <w:rFonts w:cstheme="minorHAnsi"/>
              </w:rPr>
              <w:t>wypełnia matrycę logiczną przygotowywanego planu rozwoju oświaty.</w:t>
            </w:r>
          </w:p>
        </w:tc>
        <w:tc>
          <w:tcPr>
            <w:tcW w:w="2036" w:type="pct"/>
            <w:tcBorders>
              <w:top w:val="single" w:sz="4" w:space="0" w:color="auto"/>
              <w:left w:val="single" w:sz="4" w:space="0" w:color="auto"/>
              <w:bottom w:val="single" w:sz="4" w:space="0" w:color="auto"/>
              <w:right w:val="single" w:sz="4" w:space="0" w:color="auto"/>
            </w:tcBorders>
          </w:tcPr>
          <w:p w14:paraId="64A79FA1" w14:textId="7BF51F45" w:rsidR="00D0284D" w:rsidRDefault="00D0284D" w:rsidP="00D0284D">
            <w:pPr>
              <w:spacing w:after="0" w:line="240" w:lineRule="auto"/>
              <w:rPr>
                <w:rFonts w:asciiTheme="minorHAnsi" w:hAnsiTheme="minorHAnsi" w:cstheme="minorHAnsi"/>
              </w:rPr>
            </w:pPr>
            <w:r>
              <w:rPr>
                <w:rFonts w:asciiTheme="minorHAnsi" w:hAnsiTheme="minorHAnsi" w:cstheme="minorHAnsi"/>
              </w:rPr>
              <w:t>Warsztaty: Budowa planu strategicznego – matryca logiczna planu strategicznego i określenie priorytetów.</w:t>
            </w:r>
          </w:p>
          <w:p w14:paraId="0DA3D96E" w14:textId="77777777" w:rsidR="00D0284D" w:rsidRDefault="00D0284D" w:rsidP="00D0284D">
            <w:pPr>
              <w:spacing w:after="0" w:line="240" w:lineRule="auto"/>
              <w:rPr>
                <w:rFonts w:asciiTheme="minorHAnsi" w:hAnsiTheme="minorHAnsi" w:cstheme="minorHAnsi"/>
                <w:b/>
              </w:rPr>
            </w:pPr>
            <w:r>
              <w:rPr>
                <w:rFonts w:asciiTheme="minorHAnsi" w:hAnsiTheme="minorHAnsi" w:cstheme="minorHAnsi"/>
              </w:rPr>
              <w:t xml:space="preserve">Mini- wykład. </w:t>
            </w:r>
            <w:r>
              <w:rPr>
                <w:rFonts w:asciiTheme="minorHAnsi" w:hAnsiTheme="minorHAnsi" w:cstheme="minorHAnsi"/>
                <w:b/>
              </w:rPr>
              <w:t>(30 minut)</w:t>
            </w:r>
          </w:p>
          <w:p w14:paraId="61D900B0"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Trener omawia matrycę logiczną planu strategicznego (projektu). Wskazuje zależności pomiędzy poszczególnymi elementami.</w:t>
            </w:r>
          </w:p>
          <w:p w14:paraId="5CFC54D3"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Diagnoza</w:t>
            </w:r>
          </w:p>
          <w:p w14:paraId="574F0A47"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Cele.</w:t>
            </w:r>
          </w:p>
          <w:p w14:paraId="0E4A27A7"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Zadania i działania w ramach tych zadań.</w:t>
            </w:r>
          </w:p>
          <w:p w14:paraId="4DDFEDAF"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Wskaźniki</w:t>
            </w:r>
          </w:p>
          <w:p w14:paraId="11C1EF77" w14:textId="415BDB34" w:rsidR="00D0284D" w:rsidRDefault="00D0284D" w:rsidP="00D0284D">
            <w:pPr>
              <w:spacing w:after="0" w:line="240" w:lineRule="auto"/>
              <w:rPr>
                <w:rFonts w:asciiTheme="minorHAnsi" w:hAnsiTheme="minorHAnsi" w:cstheme="minorHAnsi"/>
              </w:rPr>
            </w:pPr>
            <w:r>
              <w:rPr>
                <w:rFonts w:asciiTheme="minorHAnsi" w:hAnsiTheme="minorHAnsi" w:cstheme="minorHAnsi"/>
              </w:rPr>
              <w:t>Monitorowanie.</w:t>
            </w:r>
          </w:p>
          <w:p w14:paraId="580C5470"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Trener dzieli uczestników na 5 różnorodnych grup. Każda grupa dostaje w kopercie opisy charakterystyczne dla diagnozy, celów, zadań i działań, wskaźników oraz monitorowania.</w:t>
            </w:r>
          </w:p>
          <w:p w14:paraId="439A0F98" w14:textId="30A83DE9" w:rsidR="00D0284D" w:rsidRDefault="00D0284D" w:rsidP="00D0284D">
            <w:pPr>
              <w:spacing w:after="0" w:line="240" w:lineRule="auto"/>
              <w:rPr>
                <w:rFonts w:asciiTheme="minorHAnsi" w:hAnsiTheme="minorHAnsi" w:cstheme="minorHAnsi"/>
              </w:rPr>
            </w:pPr>
            <w:r>
              <w:rPr>
                <w:rFonts w:asciiTheme="minorHAnsi" w:hAnsiTheme="minorHAnsi" w:cstheme="minorHAnsi"/>
              </w:rPr>
              <w:t xml:space="preserve">Zadaniem każdej grupy jest przyporządkowanie poszczególnych opisów do odpowiedniej kategorii. </w:t>
            </w:r>
          </w:p>
          <w:p w14:paraId="417F65AD" w14:textId="11CE4135" w:rsidR="00D0284D" w:rsidRPr="00D0284D" w:rsidRDefault="00D0284D" w:rsidP="00D0284D">
            <w:pPr>
              <w:spacing w:after="0" w:line="240" w:lineRule="auto"/>
              <w:rPr>
                <w:rFonts w:asciiTheme="minorHAnsi" w:hAnsiTheme="minorHAnsi" w:cstheme="minorHAnsi"/>
                <w:b/>
              </w:rPr>
            </w:pPr>
            <w:r>
              <w:rPr>
                <w:rFonts w:asciiTheme="minorHAnsi" w:hAnsiTheme="minorHAnsi" w:cstheme="minorHAnsi"/>
              </w:rPr>
              <w:t xml:space="preserve">Trener razem z poszczególnymi grupami omawia ćwiczenie. Powinno się okazać, że najtrudniejsze jest rozróżnienie pomiędzy celami a działaniami. Nawet jeżeli to nie wypłynie podczas zajęć trener prezentuje kilka trudnych do rozróżnienia opisów. Np. budowa boiska przy szkole- cel czy działanie? </w:t>
            </w:r>
            <w:r>
              <w:rPr>
                <w:rFonts w:asciiTheme="minorHAnsi" w:hAnsiTheme="minorHAnsi" w:cstheme="minorHAnsi"/>
                <w:b/>
              </w:rPr>
              <w:t>(15 minut)</w:t>
            </w:r>
          </w:p>
          <w:p w14:paraId="0DB73DF1" w14:textId="1490CB27" w:rsidR="00D0284D" w:rsidRDefault="00D0284D" w:rsidP="00D0284D">
            <w:pPr>
              <w:spacing w:after="0" w:line="240" w:lineRule="auto"/>
              <w:rPr>
                <w:rFonts w:asciiTheme="minorHAnsi" w:hAnsiTheme="minorHAnsi" w:cstheme="minorHAnsi"/>
              </w:rPr>
            </w:pPr>
            <w:r>
              <w:rPr>
                <w:rFonts w:asciiTheme="minorHAnsi" w:hAnsiTheme="minorHAnsi" w:cstheme="minorHAnsi"/>
              </w:rPr>
              <w:t>W tych samych 5 grupach uczestnicy analizują propozycję planu. W każdej grupie brakuje któregoś z elementu.  Na podstawie danych – każda grupa stara się opisać zakres danych których brakuje. Np. grupa, która ma opis diagnozę, zadania i działania, wskaźniki i opis sposobu ich monitorowania stara się sformułować cele, który logicznie będę pasowały do zaproponowanych elementów.</w:t>
            </w:r>
          </w:p>
          <w:p w14:paraId="49D008B6"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Po zakończeniu dyskusja na temat co było łatwe a co było trudne? Których danych brakowało? O co jeszcze warto uzupełnić opisy?</w:t>
            </w:r>
          </w:p>
          <w:p w14:paraId="71D919F0" w14:textId="103D23BD" w:rsidR="00D0284D" w:rsidRPr="00D0284D" w:rsidRDefault="00D0284D" w:rsidP="00D0284D">
            <w:pPr>
              <w:spacing w:after="0" w:line="240" w:lineRule="auto"/>
              <w:rPr>
                <w:rFonts w:asciiTheme="minorHAnsi" w:hAnsiTheme="minorHAnsi" w:cstheme="minorHAnsi"/>
                <w:b/>
              </w:rPr>
            </w:pPr>
            <w:r>
              <w:rPr>
                <w:rFonts w:asciiTheme="minorHAnsi" w:hAnsiTheme="minorHAnsi" w:cstheme="minorHAnsi"/>
                <w:b/>
              </w:rPr>
              <w:lastRenderedPageBreak/>
              <w:t>(30 minut)</w:t>
            </w:r>
          </w:p>
          <w:p w14:paraId="30C4FD7B" w14:textId="77777777" w:rsidR="00D0284D" w:rsidRDefault="00D0284D" w:rsidP="00D0284D">
            <w:pPr>
              <w:spacing w:after="0" w:line="240" w:lineRule="auto"/>
              <w:rPr>
                <w:rFonts w:asciiTheme="minorHAnsi" w:hAnsiTheme="minorHAnsi" w:cstheme="minorHAnsi"/>
              </w:rPr>
            </w:pPr>
            <w:r>
              <w:rPr>
                <w:rFonts w:asciiTheme="minorHAnsi" w:hAnsiTheme="minorHAnsi" w:cstheme="minorHAnsi"/>
              </w:rPr>
              <w:t>Na podsumowanie trener omawia w jaki sposób będzie przebiegała praca w module IV. Rozdaje niewypełnione matryce logiczne i prosi aby uczestnicy indywidualnie wypełnili je w kontekście swojego, przygotowywanego planu rozwoju oświaty. W drugim kroku uczestnicy spotykają się w zespole samorządowym i uzgadniają wspólne stanowisko.</w:t>
            </w:r>
          </w:p>
          <w:p w14:paraId="353866C5" w14:textId="03C2A803" w:rsidR="00D0284D" w:rsidRPr="006A635B" w:rsidRDefault="00D0284D" w:rsidP="00D0284D">
            <w:pPr>
              <w:spacing w:after="0" w:line="240" w:lineRule="auto"/>
              <w:rPr>
                <w:rFonts w:asciiTheme="minorHAnsi" w:hAnsiTheme="minorHAnsi" w:cstheme="minorHAnsi"/>
              </w:rPr>
            </w:pPr>
          </w:p>
        </w:tc>
        <w:tc>
          <w:tcPr>
            <w:tcW w:w="1436" w:type="pct"/>
            <w:tcBorders>
              <w:top w:val="single" w:sz="4" w:space="0" w:color="auto"/>
              <w:left w:val="single" w:sz="4" w:space="0" w:color="auto"/>
              <w:bottom w:val="single" w:sz="4" w:space="0" w:color="auto"/>
              <w:right w:val="single" w:sz="4" w:space="0" w:color="auto"/>
            </w:tcBorders>
          </w:tcPr>
          <w:p w14:paraId="69F3E7BF" w14:textId="77777777" w:rsidR="00D0284D" w:rsidRDefault="00D0284D" w:rsidP="00D0284D">
            <w:pPr>
              <w:spacing w:after="0" w:line="240" w:lineRule="auto"/>
              <w:rPr>
                <w:b/>
              </w:rPr>
            </w:pPr>
            <w:r w:rsidRPr="002F7FA1">
              <w:rPr>
                <w:b/>
              </w:rPr>
              <w:lastRenderedPageBreak/>
              <w:t>Materiały pomocnicze</w:t>
            </w:r>
            <w:r>
              <w:rPr>
                <w:b/>
              </w:rPr>
              <w:t xml:space="preserve">: </w:t>
            </w:r>
          </w:p>
          <w:p w14:paraId="4D0E8BA3" w14:textId="1F104007" w:rsidR="00D0284D" w:rsidRDefault="00D0284D" w:rsidP="00D0284D">
            <w:pPr>
              <w:spacing w:after="0" w:line="240" w:lineRule="auto"/>
            </w:pPr>
            <w:r>
              <w:t xml:space="preserve">Karta zawierająca matrycę logiczną projektu </w:t>
            </w:r>
            <w:r w:rsidRPr="00395B16">
              <w:rPr>
                <w:b/>
              </w:rPr>
              <w:t>MIV S2</w:t>
            </w:r>
            <w:r>
              <w:t xml:space="preserve"> – Matryca TRENER</w:t>
            </w:r>
          </w:p>
          <w:p w14:paraId="4D75044A" w14:textId="64CB49D0" w:rsidR="00D0284D" w:rsidRDefault="00D0284D" w:rsidP="00D0284D">
            <w:pPr>
              <w:spacing w:after="0" w:line="240" w:lineRule="auto"/>
            </w:pPr>
            <w:r>
              <w:t xml:space="preserve">Karat zawierająca matrycę logiczną projektu </w:t>
            </w:r>
            <w:r w:rsidRPr="00395B16">
              <w:rPr>
                <w:b/>
              </w:rPr>
              <w:t>MIV S2</w:t>
            </w:r>
            <w:r>
              <w:t xml:space="preserve"> – Matryca UCZESTNICY.</w:t>
            </w:r>
          </w:p>
          <w:p w14:paraId="65DB8B4C" w14:textId="5FFAC828" w:rsidR="00D0284D" w:rsidRDefault="00D0284D" w:rsidP="00D0284D">
            <w:pPr>
              <w:spacing w:after="0" w:line="240" w:lineRule="auto"/>
            </w:pPr>
            <w:r>
              <w:t>Opisy charakterystyczne dla diagnozy, celów, zadań i działań, wskaźników i sposobu monitorowania- po 6 opisów do każdej w/w kategorii. Co najmniej 6 kompletów. MIV S2 – Rozsypanka UCZESTNICY</w:t>
            </w:r>
          </w:p>
          <w:p w14:paraId="7F1BD8B7" w14:textId="77777777" w:rsidR="00D0284D" w:rsidRDefault="00D0284D" w:rsidP="00D0284D">
            <w:pPr>
              <w:spacing w:after="0" w:line="240" w:lineRule="auto"/>
            </w:pPr>
            <w:r>
              <w:t>Opisy trudne do zakwalifikowania dla Trenera</w:t>
            </w:r>
          </w:p>
          <w:p w14:paraId="17B56B50" w14:textId="465C5A23" w:rsidR="00D0284D" w:rsidRDefault="00D0284D" w:rsidP="00D0284D">
            <w:pPr>
              <w:spacing w:after="0" w:line="240" w:lineRule="auto"/>
            </w:pPr>
            <w:r w:rsidRPr="00395B16">
              <w:rPr>
                <w:b/>
              </w:rPr>
              <w:t>MIV S2</w:t>
            </w:r>
            <w:r>
              <w:t xml:space="preserve"> – Rozsypanka TRENER</w:t>
            </w:r>
          </w:p>
          <w:p w14:paraId="32DD7F66" w14:textId="77777777" w:rsidR="00D0284D" w:rsidRDefault="00D0284D" w:rsidP="00D0284D">
            <w:pPr>
              <w:spacing w:after="0" w:line="240" w:lineRule="auto"/>
            </w:pPr>
            <w:r>
              <w:t>Studium przypadku.</w:t>
            </w:r>
          </w:p>
          <w:p w14:paraId="766D2FDD" w14:textId="7837E2D1" w:rsidR="00D0284D" w:rsidRDefault="00D0284D" w:rsidP="00D0284D">
            <w:pPr>
              <w:spacing w:after="0" w:line="240" w:lineRule="auto"/>
            </w:pPr>
            <w:r>
              <w:t xml:space="preserve">Kompletny, przykładowy, logiczny plan </w:t>
            </w:r>
            <w:r w:rsidRPr="00395B16">
              <w:rPr>
                <w:b/>
              </w:rPr>
              <w:t>MIV S2</w:t>
            </w:r>
            <w:r>
              <w:t>- Plan TRENER.</w:t>
            </w:r>
          </w:p>
          <w:p w14:paraId="420FD2B8" w14:textId="77777777" w:rsidR="00D0284D" w:rsidRDefault="00D0284D" w:rsidP="00D0284D">
            <w:pPr>
              <w:spacing w:after="0" w:line="240" w:lineRule="auto"/>
              <w:rPr>
                <w:rFonts w:eastAsia="Times New Roman" w:cstheme="minorHAnsi"/>
                <w:b/>
                <w:lang w:eastAsia="pl-PL"/>
              </w:rPr>
            </w:pPr>
            <w:r w:rsidRPr="005A5F95">
              <w:rPr>
                <w:b/>
              </w:rPr>
              <w:t>Wskazówki do materiałów pomocniczych:</w:t>
            </w:r>
            <w:r w:rsidRPr="005A5F95">
              <w:rPr>
                <w:rFonts w:eastAsia="Times New Roman" w:cstheme="minorHAnsi"/>
                <w:b/>
                <w:lang w:eastAsia="pl-PL"/>
              </w:rPr>
              <w:t xml:space="preserve"> </w:t>
            </w:r>
          </w:p>
          <w:p w14:paraId="51122B52" w14:textId="3B909D34" w:rsidR="00D0284D" w:rsidRDefault="00D0284D" w:rsidP="00D0284D">
            <w:pPr>
              <w:spacing w:after="0" w:line="240" w:lineRule="auto"/>
            </w:pPr>
            <w:r>
              <w:t>MIV S2 – Rozsypanka UCZESTNICY</w:t>
            </w:r>
          </w:p>
          <w:p w14:paraId="7413A2E6" w14:textId="4AA2C27D" w:rsidR="00D0284D" w:rsidRDefault="00D0284D" w:rsidP="00D0284D">
            <w:pPr>
              <w:spacing w:after="0" w:line="240" w:lineRule="auto"/>
            </w:pPr>
            <w:r>
              <w:t xml:space="preserve">Opisy powinny być umieszczone </w:t>
            </w:r>
            <w:r>
              <w:br/>
              <w:t>na poszczególnych kartkach (rozcięte).</w:t>
            </w:r>
          </w:p>
          <w:p w14:paraId="35EBB79F" w14:textId="7AF60174" w:rsidR="00D0284D" w:rsidRDefault="00D0284D" w:rsidP="00D0284D">
            <w:pPr>
              <w:spacing w:after="0" w:line="240" w:lineRule="auto"/>
            </w:pPr>
            <w:r>
              <w:t xml:space="preserve">5 kompletów dla grup. Umieszczone </w:t>
            </w:r>
            <w:r>
              <w:br/>
              <w:t xml:space="preserve">w kopercie powinno zostać 30 przypadkowych opisów. </w:t>
            </w:r>
          </w:p>
          <w:p w14:paraId="221BA870" w14:textId="5AF16D2B" w:rsidR="00D0284D" w:rsidRDefault="00D0284D" w:rsidP="00D0284D">
            <w:pPr>
              <w:spacing w:after="0" w:line="240" w:lineRule="auto"/>
            </w:pPr>
            <w:r>
              <w:t>Komplet dla trenera zawiera 5 kopert a w każdej odpowiednio uporządkowane opisy.</w:t>
            </w:r>
          </w:p>
          <w:p w14:paraId="1022CCE8" w14:textId="77777777" w:rsidR="00D0284D" w:rsidRDefault="00D0284D" w:rsidP="00D0284D">
            <w:pPr>
              <w:spacing w:after="0" w:line="240" w:lineRule="auto"/>
            </w:pPr>
            <w:r w:rsidRPr="00395B16">
              <w:rPr>
                <w:b/>
              </w:rPr>
              <w:t>MIV S2</w:t>
            </w:r>
            <w:r>
              <w:t>- Plan TRENER.</w:t>
            </w:r>
          </w:p>
          <w:p w14:paraId="1E4FA8B7" w14:textId="610C1F48" w:rsidR="00D0284D" w:rsidRDefault="00D0284D" w:rsidP="00D0284D">
            <w:pPr>
              <w:spacing w:after="0" w:line="240" w:lineRule="auto"/>
            </w:pPr>
            <w:r>
              <w:t>Plan zawiera 5 oddzielnych opisów.(tak jak wyżej diagnoza, cele itd.).</w:t>
            </w:r>
          </w:p>
          <w:p w14:paraId="76BE20B0" w14:textId="49FA31A7" w:rsidR="00D0284D" w:rsidRDefault="00D0284D" w:rsidP="00D0284D">
            <w:pPr>
              <w:spacing w:after="0" w:line="240" w:lineRule="auto"/>
            </w:pPr>
            <w:r>
              <w:t xml:space="preserve">Uczestnicy otrzymują w kopercie plan </w:t>
            </w:r>
            <w:r>
              <w:lastRenderedPageBreak/>
              <w:t>pozbawiony jednej karty. Każda grupa 4 opisy.</w:t>
            </w:r>
          </w:p>
          <w:p w14:paraId="305D4B64" w14:textId="77777777" w:rsidR="00D0284D" w:rsidRPr="005A5F95" w:rsidRDefault="00D0284D" w:rsidP="00D0284D">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473DA7C3" w14:textId="7FE9D229" w:rsidR="00D0284D" w:rsidRDefault="00D0284D" w:rsidP="00D0284D">
            <w:pPr>
              <w:spacing w:after="0" w:line="240" w:lineRule="auto"/>
              <w:rPr>
                <w:rFonts w:eastAsia="Times New Roman" w:cstheme="minorHAnsi"/>
              </w:rPr>
            </w:pPr>
          </w:p>
        </w:tc>
      </w:tr>
      <w:tr w:rsidR="00D0284D" w14:paraId="3122460B" w14:textId="77777777" w:rsidTr="006A635B">
        <w:trPr>
          <w:trHeight w:val="1554"/>
        </w:trPr>
        <w:tc>
          <w:tcPr>
            <w:tcW w:w="509" w:type="pct"/>
            <w:tcBorders>
              <w:top w:val="single" w:sz="4" w:space="0" w:color="auto"/>
              <w:left w:val="single" w:sz="4" w:space="0" w:color="auto"/>
              <w:bottom w:val="single" w:sz="4" w:space="0" w:color="auto"/>
              <w:right w:val="single" w:sz="4" w:space="0" w:color="auto"/>
            </w:tcBorders>
          </w:tcPr>
          <w:p w14:paraId="1B028081" w14:textId="16032518" w:rsidR="00D0284D" w:rsidRDefault="00D0284D" w:rsidP="00D0284D">
            <w:pPr>
              <w:spacing w:after="0" w:line="240" w:lineRule="auto"/>
              <w:rPr>
                <w:rFonts w:eastAsia="Times New Roman" w:cstheme="minorHAnsi"/>
              </w:rPr>
            </w:pPr>
            <w:r>
              <w:rPr>
                <w:rFonts w:eastAsia="Times New Roman" w:cstheme="minorHAnsi"/>
              </w:rPr>
              <w:lastRenderedPageBreak/>
              <w:t xml:space="preserve">Sesja nr 3 </w:t>
            </w:r>
          </w:p>
          <w:p w14:paraId="11B2C49E" w14:textId="4C5093E7" w:rsidR="00D0284D" w:rsidRPr="00395B16" w:rsidRDefault="00D0284D" w:rsidP="00D0284D">
            <w:pPr>
              <w:spacing w:after="0" w:line="240" w:lineRule="auto"/>
              <w:rPr>
                <w:rFonts w:eastAsia="Times New Roman" w:cstheme="minorHAnsi"/>
                <w:b/>
                <w:sz w:val="20"/>
              </w:rPr>
            </w:pPr>
            <w:r w:rsidRPr="00395B16">
              <w:rPr>
                <w:rFonts w:asciiTheme="minorHAnsi" w:hAnsiTheme="minorHAnsi" w:cstheme="minorHAnsi"/>
                <w:b/>
                <w:sz w:val="20"/>
                <w:szCs w:val="24"/>
              </w:rPr>
              <w:t xml:space="preserve">Wykład fakultatywny wynikający </w:t>
            </w:r>
            <w:r>
              <w:rPr>
                <w:rFonts w:asciiTheme="minorHAnsi" w:hAnsiTheme="minorHAnsi" w:cstheme="minorHAnsi"/>
                <w:b/>
                <w:sz w:val="20"/>
                <w:szCs w:val="24"/>
              </w:rPr>
              <w:br/>
            </w:r>
            <w:r w:rsidRPr="00395B16">
              <w:rPr>
                <w:rFonts w:asciiTheme="minorHAnsi" w:hAnsiTheme="minorHAnsi" w:cstheme="minorHAnsi"/>
                <w:b/>
                <w:sz w:val="20"/>
                <w:szCs w:val="24"/>
              </w:rPr>
              <w:t>z potrzeb JST</w:t>
            </w:r>
          </w:p>
          <w:p w14:paraId="0201C2E6" w14:textId="7CD32C1F" w:rsidR="00D0284D" w:rsidRDefault="00D0284D" w:rsidP="00D0284D">
            <w:pPr>
              <w:spacing w:after="0" w:line="240" w:lineRule="auto"/>
              <w:rPr>
                <w:rFonts w:eastAsia="Times New Roman" w:cstheme="minorHAnsi"/>
              </w:rPr>
            </w:pPr>
            <w:r>
              <w:rPr>
                <w:rFonts w:eastAsia="Times New Roman" w:cstheme="minorHAnsi"/>
              </w:rPr>
              <w:t xml:space="preserve">1 godz. </w:t>
            </w:r>
            <w:proofErr w:type="spellStart"/>
            <w:r>
              <w:rPr>
                <w:rFonts w:eastAsia="Times New Roman" w:cstheme="minorHAnsi"/>
              </w:rPr>
              <w:t>dyd</w:t>
            </w:r>
            <w:proofErr w:type="spellEnd"/>
            <w:r>
              <w:rPr>
                <w:rFonts w:eastAsia="Times New Roman" w:cstheme="minorHAnsi"/>
              </w:rPr>
              <w:t>.</w:t>
            </w:r>
          </w:p>
          <w:p w14:paraId="41C04DB3" w14:textId="189EB13F" w:rsidR="00D0284D" w:rsidRDefault="00D0284D" w:rsidP="00D0284D">
            <w:pPr>
              <w:spacing w:after="0" w:line="240" w:lineRule="auto"/>
              <w:rPr>
                <w:rFonts w:eastAsia="Times New Roman" w:cstheme="minorHAnsi"/>
              </w:rPr>
            </w:pPr>
            <w:r>
              <w:rPr>
                <w:rFonts w:eastAsia="Times New Roman" w:cstheme="minorHAnsi"/>
              </w:rPr>
              <w:t xml:space="preserve"> (</w:t>
            </w:r>
            <w:r w:rsidRPr="00395B16">
              <w:rPr>
                <w:rFonts w:eastAsia="Times New Roman" w:cstheme="minorHAnsi"/>
                <w:b/>
              </w:rPr>
              <w:t>45 minut</w:t>
            </w:r>
            <w:r>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7CD6290A" w14:textId="77777777" w:rsidR="00D0284D" w:rsidRDefault="00D0284D" w:rsidP="00D0284D">
            <w:pPr>
              <w:spacing w:after="0" w:line="240" w:lineRule="auto"/>
              <w:rPr>
                <w:rFonts w:cstheme="minorHAnsi"/>
              </w:rPr>
            </w:pPr>
            <w:r>
              <w:rPr>
                <w:rFonts w:cstheme="minorHAnsi"/>
              </w:rPr>
              <w:t>Uczestnik:</w:t>
            </w:r>
          </w:p>
          <w:p w14:paraId="3EF1674F" w14:textId="163EA9A6" w:rsidR="00D0284D" w:rsidRPr="00D0284D" w:rsidRDefault="00D0284D" w:rsidP="00DC298D">
            <w:pPr>
              <w:pStyle w:val="Akapitzlist"/>
              <w:numPr>
                <w:ilvl w:val="0"/>
                <w:numId w:val="3"/>
              </w:numPr>
              <w:spacing w:after="0" w:line="240" w:lineRule="auto"/>
              <w:ind w:left="259" w:hanging="259"/>
              <w:rPr>
                <w:rFonts w:cstheme="minorHAnsi"/>
              </w:rPr>
            </w:pPr>
            <w:r w:rsidRPr="00D0284D">
              <w:rPr>
                <w:rFonts w:cstheme="minorHAnsi"/>
              </w:rPr>
              <w:t xml:space="preserve">wymienia pola w wniosku aplikacyjnym LSI </w:t>
            </w:r>
            <w:r>
              <w:rPr>
                <w:rFonts w:cstheme="minorHAnsi"/>
              </w:rPr>
              <w:br/>
            </w:r>
            <w:r w:rsidRPr="00D0284D">
              <w:rPr>
                <w:rFonts w:cstheme="minorHAnsi"/>
              </w:rPr>
              <w:t>w powiązaniu do matrycy logicznej .</w:t>
            </w:r>
          </w:p>
          <w:p w14:paraId="4E151325" w14:textId="1597A3E7" w:rsidR="00D0284D" w:rsidRPr="00D0284D" w:rsidRDefault="00D0284D" w:rsidP="00DC298D">
            <w:pPr>
              <w:pStyle w:val="Akapitzlist"/>
              <w:numPr>
                <w:ilvl w:val="0"/>
                <w:numId w:val="3"/>
              </w:numPr>
              <w:spacing w:after="0" w:line="240" w:lineRule="auto"/>
              <w:ind w:left="259" w:hanging="259"/>
              <w:rPr>
                <w:rFonts w:cstheme="minorHAnsi"/>
              </w:rPr>
            </w:pPr>
            <w:r w:rsidRPr="00D0284D">
              <w:rPr>
                <w:rFonts w:cstheme="minorHAnsi"/>
              </w:rPr>
              <w:t>rozpoznaje możliwości aplikowania po środki dla własnego JST;</w:t>
            </w:r>
          </w:p>
          <w:p w14:paraId="198C5D4B" w14:textId="757795E1" w:rsidR="00D0284D" w:rsidRPr="00D0284D" w:rsidRDefault="00D0284D" w:rsidP="00DC298D">
            <w:pPr>
              <w:pStyle w:val="Akapitzlist"/>
              <w:numPr>
                <w:ilvl w:val="0"/>
                <w:numId w:val="3"/>
              </w:numPr>
              <w:spacing w:after="0" w:line="240" w:lineRule="auto"/>
              <w:ind w:left="259" w:hanging="259"/>
              <w:rPr>
                <w:rFonts w:cstheme="minorHAnsi"/>
              </w:rPr>
            </w:pPr>
            <w:r w:rsidRPr="00D0284D">
              <w:rPr>
                <w:rFonts w:cstheme="minorHAnsi"/>
              </w:rPr>
              <w:t>stosuje kryterium efektywności w odniesieniu do wydatków na zadania oświatowe;</w:t>
            </w:r>
          </w:p>
          <w:p w14:paraId="09719310" w14:textId="5B8F8E5B" w:rsidR="00D0284D" w:rsidRPr="00395B16" w:rsidRDefault="00D0284D" w:rsidP="00DC298D">
            <w:pPr>
              <w:pStyle w:val="Akapitzlist"/>
              <w:numPr>
                <w:ilvl w:val="0"/>
                <w:numId w:val="3"/>
              </w:numPr>
              <w:spacing w:after="0" w:line="240" w:lineRule="auto"/>
              <w:ind w:left="259" w:hanging="259"/>
              <w:rPr>
                <w:rFonts w:cstheme="minorHAnsi"/>
              </w:rPr>
            </w:pPr>
            <w:r>
              <w:rPr>
                <w:rFonts w:cstheme="minorHAnsi"/>
              </w:rPr>
              <w:t xml:space="preserve">inspiruje dyrektorów </w:t>
            </w:r>
            <w:r>
              <w:rPr>
                <w:rFonts w:cstheme="minorHAnsi"/>
              </w:rPr>
              <w:br/>
              <w:t xml:space="preserve">do aplikowania w związku </w:t>
            </w:r>
            <w:r>
              <w:rPr>
                <w:rFonts w:cstheme="minorHAnsi"/>
              </w:rPr>
              <w:br/>
              <w:t>z potrzebami szkół w zakresie kształtowania kompetencji kluczowych uczniów.</w:t>
            </w:r>
          </w:p>
        </w:tc>
        <w:tc>
          <w:tcPr>
            <w:tcW w:w="2036" w:type="pct"/>
            <w:tcBorders>
              <w:top w:val="single" w:sz="4" w:space="0" w:color="auto"/>
              <w:left w:val="single" w:sz="4" w:space="0" w:color="auto"/>
              <w:bottom w:val="single" w:sz="4" w:space="0" w:color="auto"/>
              <w:right w:val="single" w:sz="4" w:space="0" w:color="auto"/>
            </w:tcBorders>
          </w:tcPr>
          <w:p w14:paraId="1D861709" w14:textId="77777777" w:rsidR="00D0284D" w:rsidRDefault="00D0284D" w:rsidP="00D0284D">
            <w:pPr>
              <w:spacing w:after="0" w:line="240" w:lineRule="auto"/>
              <w:rPr>
                <w:rFonts w:cstheme="minorHAnsi"/>
              </w:rPr>
            </w:pPr>
            <w:r>
              <w:rPr>
                <w:rFonts w:cstheme="minorHAnsi"/>
              </w:rPr>
              <w:t>W</w:t>
            </w:r>
            <w:r w:rsidRPr="00D0284D">
              <w:rPr>
                <w:rFonts w:cstheme="minorHAnsi"/>
                <w:b/>
              </w:rPr>
              <w:t>ykład</w:t>
            </w:r>
            <w:r>
              <w:rPr>
                <w:rFonts w:cstheme="minorHAnsi"/>
              </w:rPr>
              <w:t xml:space="preserve"> fakultatywny zgodny z potrzebami JST.</w:t>
            </w:r>
          </w:p>
          <w:p w14:paraId="3C2E863E" w14:textId="77777777" w:rsidR="00D0284D" w:rsidRDefault="00D0284D" w:rsidP="00D0284D">
            <w:pPr>
              <w:spacing w:after="0" w:line="240" w:lineRule="auto"/>
              <w:rPr>
                <w:rFonts w:cstheme="minorHAnsi"/>
              </w:rPr>
            </w:pPr>
            <w:r>
              <w:rPr>
                <w:rFonts w:cstheme="minorHAnsi"/>
              </w:rPr>
              <w:t xml:space="preserve">Lub </w:t>
            </w:r>
          </w:p>
          <w:p w14:paraId="5FE0C76C" w14:textId="77777777" w:rsidR="00D0284D" w:rsidRDefault="00D0284D" w:rsidP="00D0284D">
            <w:pPr>
              <w:spacing w:after="0" w:line="240" w:lineRule="auto"/>
              <w:rPr>
                <w:rFonts w:cstheme="minorHAnsi"/>
              </w:rPr>
            </w:pPr>
            <w:r>
              <w:rPr>
                <w:rFonts w:cstheme="minorHAnsi"/>
              </w:rPr>
              <w:t>Wykład: Jak przygotować dobry wniosek aplikacyjny aby uzyskać wsparcie z funduszu unijnych.</w:t>
            </w:r>
          </w:p>
          <w:p w14:paraId="4D4F5E57" w14:textId="77777777" w:rsidR="00D0284D" w:rsidRDefault="00D0284D" w:rsidP="00D0284D">
            <w:pPr>
              <w:spacing w:after="0" w:line="240" w:lineRule="auto"/>
              <w:rPr>
                <w:rFonts w:cstheme="minorHAnsi"/>
              </w:rPr>
            </w:pPr>
            <w:r>
              <w:rPr>
                <w:rFonts w:cstheme="minorHAnsi"/>
              </w:rPr>
              <w:t>Treści:</w:t>
            </w:r>
          </w:p>
          <w:p w14:paraId="78E2FCDA" w14:textId="77777777" w:rsidR="00D0284D" w:rsidRDefault="00D0284D" w:rsidP="00D0284D">
            <w:pPr>
              <w:spacing w:after="0" w:line="240" w:lineRule="auto"/>
              <w:rPr>
                <w:rFonts w:cstheme="minorHAnsi"/>
              </w:rPr>
            </w:pPr>
            <w:r>
              <w:rPr>
                <w:rFonts w:cstheme="minorHAnsi"/>
              </w:rPr>
              <w:t>Zapoznanie z możliwościami pozyskania środków .</w:t>
            </w:r>
          </w:p>
          <w:p w14:paraId="370B41D0" w14:textId="77777777" w:rsidR="00D0284D" w:rsidRDefault="00D0284D" w:rsidP="00D0284D">
            <w:pPr>
              <w:spacing w:after="0" w:line="240" w:lineRule="auto"/>
              <w:rPr>
                <w:rFonts w:cstheme="minorHAnsi"/>
              </w:rPr>
            </w:pPr>
            <w:r>
              <w:rPr>
                <w:rFonts w:cstheme="minorHAnsi"/>
              </w:rPr>
              <w:t>Przedstawienie aktualnego harmonogramu naborów.</w:t>
            </w:r>
          </w:p>
          <w:p w14:paraId="45E8A3E6" w14:textId="77777777" w:rsidR="00D0284D" w:rsidRDefault="00D0284D" w:rsidP="00D0284D">
            <w:pPr>
              <w:spacing w:after="0" w:line="240" w:lineRule="auto"/>
              <w:rPr>
                <w:rFonts w:cstheme="minorHAnsi"/>
              </w:rPr>
            </w:pPr>
            <w:r>
              <w:rPr>
                <w:rFonts w:cstheme="minorHAnsi"/>
              </w:rPr>
              <w:t>Omówienie wzoru wniosku aplikacyjnego ze szczególnym uwzględnieniem korelacji pomiędzy matrycą logiczną a konkretnymi polami we wniosku.</w:t>
            </w:r>
          </w:p>
          <w:p w14:paraId="652387C7" w14:textId="08E49882" w:rsidR="00D0284D" w:rsidRPr="00BC36E6" w:rsidRDefault="00D0284D" w:rsidP="00D0284D">
            <w:pPr>
              <w:spacing w:after="0" w:line="240" w:lineRule="auto"/>
              <w:rPr>
                <w:rFonts w:cstheme="minorHAnsi"/>
              </w:rPr>
            </w:pPr>
            <w:r>
              <w:rPr>
                <w:rFonts w:cstheme="minorHAnsi"/>
              </w:rPr>
              <w:t>Ocena budżetu projektu- efektywność.</w:t>
            </w:r>
          </w:p>
        </w:tc>
        <w:tc>
          <w:tcPr>
            <w:tcW w:w="1436" w:type="pct"/>
            <w:tcBorders>
              <w:top w:val="single" w:sz="4" w:space="0" w:color="auto"/>
              <w:left w:val="single" w:sz="4" w:space="0" w:color="auto"/>
              <w:bottom w:val="single" w:sz="4" w:space="0" w:color="auto"/>
              <w:right w:val="single" w:sz="4" w:space="0" w:color="auto"/>
            </w:tcBorders>
          </w:tcPr>
          <w:p w14:paraId="37484B87" w14:textId="392C8F91" w:rsidR="00D0284D" w:rsidRDefault="00D0284D" w:rsidP="00D0284D">
            <w:pPr>
              <w:pStyle w:val="Bezodstpw"/>
              <w:rPr>
                <w:b/>
              </w:rPr>
            </w:pPr>
            <w:r w:rsidRPr="00624570">
              <w:rPr>
                <w:b/>
              </w:rPr>
              <w:t>Materiały pomocnicze:</w:t>
            </w:r>
          </w:p>
          <w:p w14:paraId="6B865681" w14:textId="43927551" w:rsidR="00D0284D" w:rsidRDefault="00D0284D" w:rsidP="00D0284D">
            <w:pPr>
              <w:pStyle w:val="Bezodstpw"/>
            </w:pPr>
            <w:r>
              <w:t xml:space="preserve">Wydruk slajdów z prezentacji do wykładu. </w:t>
            </w:r>
            <w:r w:rsidRPr="00395B16">
              <w:rPr>
                <w:b/>
              </w:rPr>
              <w:t>MIV S3</w:t>
            </w:r>
            <w:r>
              <w:t>- Wykład.</w:t>
            </w:r>
          </w:p>
          <w:p w14:paraId="1BB17240" w14:textId="77777777" w:rsidR="00D0284D" w:rsidRPr="00624570" w:rsidRDefault="00D0284D" w:rsidP="00D0284D">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4CBA7348" w14:textId="64AB8E13" w:rsidR="00D0284D" w:rsidRDefault="00D0284D" w:rsidP="00D0284D">
            <w:pPr>
              <w:pStyle w:val="Bezodstpw"/>
            </w:pPr>
            <w:r>
              <w:t xml:space="preserve"> Wydruk MIV S3 w ilości równej ilości uczestników.</w:t>
            </w:r>
          </w:p>
          <w:p w14:paraId="68429403" w14:textId="24764D17" w:rsidR="00D0284D" w:rsidRPr="00395B16"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D99C270" w14:textId="03FC8529" w:rsidR="00D0284D" w:rsidRDefault="00BB649A" w:rsidP="00D0284D">
            <w:pPr>
              <w:spacing w:after="0" w:line="240" w:lineRule="auto"/>
              <w:rPr>
                <w:rFonts w:eastAsia="Times New Roman" w:cstheme="minorHAnsi"/>
              </w:rPr>
            </w:pPr>
            <w:hyperlink r:id="rId11" w:history="1">
              <w:r w:rsidR="00D0284D" w:rsidRPr="00C430A0">
                <w:rPr>
                  <w:rStyle w:val="Hipercze"/>
                  <w:rFonts w:eastAsia="Times New Roman" w:cstheme="minorHAnsi"/>
                </w:rPr>
                <w:t>http://kompetencje.org/materialy/zst/dzialam-aktywnie-trenerzy.pdf</w:t>
              </w:r>
            </w:hyperlink>
          </w:p>
          <w:p w14:paraId="1F1CDBA0" w14:textId="58B33233" w:rsidR="00D0284D" w:rsidRDefault="00D0284D" w:rsidP="00D0284D">
            <w:pPr>
              <w:spacing w:after="0" w:line="240" w:lineRule="auto"/>
              <w:rPr>
                <w:rFonts w:eastAsia="Times New Roman" w:cstheme="minorHAnsi"/>
              </w:rPr>
            </w:pPr>
          </w:p>
        </w:tc>
      </w:tr>
    </w:tbl>
    <w:p w14:paraId="0935984D" w14:textId="27E5811A" w:rsidR="009C2E46" w:rsidRDefault="009C2E46" w:rsidP="00395B16">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3174"/>
        <w:gridCol w:w="6341"/>
        <w:gridCol w:w="4473"/>
      </w:tblGrid>
      <w:tr w:rsidR="00624570" w14:paraId="4924C63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29757" w14:textId="6F2AC63E" w:rsidR="00624570" w:rsidRDefault="00624570" w:rsidP="00395B16">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DRUGI</w:t>
            </w:r>
          </w:p>
        </w:tc>
      </w:tr>
      <w:tr w:rsidR="00624570" w14:paraId="5D4341D1" w14:textId="77777777" w:rsidTr="00624570">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5DFA3" w14:textId="77777777" w:rsidR="00624570" w:rsidRDefault="00624570" w:rsidP="00395B16">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4304" w14:textId="77777777" w:rsidR="00624570" w:rsidRDefault="00624570" w:rsidP="00395B16">
            <w:pPr>
              <w:spacing w:after="0" w:line="240" w:lineRule="auto"/>
              <w:rPr>
                <w:rFonts w:eastAsia="Times New Roman" w:cstheme="minorHAnsi"/>
                <w:b/>
              </w:rPr>
            </w:pPr>
            <w:r>
              <w:rPr>
                <w:rFonts w:eastAsia="Times New Roman" w:cstheme="minorHAnsi"/>
                <w:b/>
              </w:rPr>
              <w:t>Cele szczegółowe sesji (efekty)</w:t>
            </w:r>
          </w:p>
        </w:tc>
        <w:tc>
          <w:tcPr>
            <w:tcW w:w="2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98EB" w14:textId="77777777" w:rsidR="00624570" w:rsidRDefault="00624570" w:rsidP="00395B16">
            <w:pPr>
              <w:spacing w:after="0" w:line="240" w:lineRule="auto"/>
              <w:rPr>
                <w:rFonts w:eastAsia="Times New Roman" w:cstheme="minorHAnsi"/>
                <w:b/>
              </w:rPr>
            </w:pPr>
            <w:r>
              <w:rPr>
                <w:rFonts w:eastAsia="Times New Roman" w:cstheme="minorHAnsi"/>
                <w:b/>
              </w:rPr>
              <w:t>Przebieg zajęć: metody, formy pracy, aktywności uczestników</w:t>
            </w:r>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2626" w14:textId="77777777" w:rsidR="00624570" w:rsidRDefault="00624570" w:rsidP="00395B16">
            <w:pPr>
              <w:spacing w:after="0" w:line="240" w:lineRule="auto"/>
              <w:rPr>
                <w:rFonts w:eastAsia="Times New Roman" w:cstheme="minorHAnsi"/>
                <w:b/>
              </w:rPr>
            </w:pPr>
            <w:r>
              <w:rPr>
                <w:rFonts w:eastAsia="Times New Roman" w:cstheme="minorHAnsi"/>
                <w:b/>
              </w:rPr>
              <w:t>Materiały pomocnicze, środki dydaktyczne</w:t>
            </w:r>
          </w:p>
        </w:tc>
      </w:tr>
      <w:tr w:rsidR="00D0284D" w14:paraId="442E270E" w14:textId="77777777" w:rsidTr="00624570">
        <w:trPr>
          <w:trHeight w:val="1050"/>
        </w:trPr>
        <w:tc>
          <w:tcPr>
            <w:tcW w:w="509" w:type="pct"/>
            <w:tcBorders>
              <w:top w:val="single" w:sz="4" w:space="0" w:color="auto"/>
              <w:left w:val="single" w:sz="4" w:space="0" w:color="auto"/>
              <w:bottom w:val="single" w:sz="4" w:space="0" w:color="auto"/>
              <w:right w:val="single" w:sz="4" w:space="0" w:color="auto"/>
            </w:tcBorders>
            <w:hideMark/>
          </w:tcPr>
          <w:p w14:paraId="7840C9BC" w14:textId="11354313" w:rsidR="00D0284D" w:rsidRDefault="00D0284D" w:rsidP="00D0284D">
            <w:pPr>
              <w:spacing w:after="0" w:line="240" w:lineRule="auto"/>
              <w:rPr>
                <w:rFonts w:eastAsia="Times New Roman" w:cstheme="minorHAnsi"/>
              </w:rPr>
            </w:pPr>
            <w:r>
              <w:rPr>
                <w:rFonts w:eastAsia="Times New Roman" w:cstheme="minorHAnsi"/>
              </w:rPr>
              <w:lastRenderedPageBreak/>
              <w:t xml:space="preserve">Sesja nr 4 </w:t>
            </w:r>
          </w:p>
          <w:p w14:paraId="435AEF38" w14:textId="1297FD7B" w:rsidR="00D0284D" w:rsidRPr="00395B16" w:rsidRDefault="00D0284D" w:rsidP="00D0284D">
            <w:pPr>
              <w:spacing w:after="0" w:line="240" w:lineRule="auto"/>
              <w:rPr>
                <w:rFonts w:eastAsia="Times New Roman" w:cstheme="minorHAnsi"/>
                <w:b/>
              </w:rPr>
            </w:pPr>
            <w:r w:rsidRPr="00395B16">
              <w:rPr>
                <w:rFonts w:asciiTheme="minorHAnsi" w:hAnsiTheme="minorHAnsi" w:cstheme="minorHAnsi"/>
                <w:b/>
                <w:sz w:val="20"/>
                <w:szCs w:val="24"/>
              </w:rPr>
              <w:t>Budowa planu strategicznego</w:t>
            </w:r>
            <w:r w:rsidRPr="00395B16">
              <w:rPr>
                <w:rFonts w:asciiTheme="minorHAnsi" w:hAnsiTheme="minorHAnsi" w:cstheme="minorHAnsi"/>
                <w:b/>
                <w:szCs w:val="24"/>
              </w:rPr>
              <w:t xml:space="preserve">- </w:t>
            </w:r>
            <w:r w:rsidRPr="00395B16">
              <w:rPr>
                <w:rFonts w:asciiTheme="minorHAnsi" w:hAnsiTheme="minorHAnsi" w:cstheme="minorHAnsi"/>
                <w:b/>
                <w:sz w:val="20"/>
                <w:szCs w:val="24"/>
              </w:rPr>
              <w:t>formułowanie celów</w:t>
            </w:r>
          </w:p>
          <w:p w14:paraId="68883731" w14:textId="77777777" w:rsidR="00D0284D" w:rsidRDefault="00D0284D" w:rsidP="00D0284D">
            <w:pPr>
              <w:spacing w:after="0" w:line="240" w:lineRule="auto"/>
              <w:rPr>
                <w:rFonts w:eastAsia="Times New Roman" w:cstheme="minorHAnsi"/>
              </w:rPr>
            </w:pPr>
            <w:r>
              <w:rPr>
                <w:rFonts w:eastAsia="Times New Roman" w:cstheme="minorHAnsi"/>
              </w:rPr>
              <w:t>2 godz. dydaktyczne (</w:t>
            </w:r>
            <w:r w:rsidRPr="00395B16">
              <w:rPr>
                <w:rFonts w:eastAsia="Times New Roman" w:cstheme="minorHAnsi"/>
                <w:b/>
              </w:rPr>
              <w:t>90 minut</w:t>
            </w:r>
            <w:r>
              <w:rPr>
                <w:rFonts w:eastAsia="Times New Roman" w:cstheme="minorHAnsi"/>
              </w:rPr>
              <w:t>)</w:t>
            </w:r>
          </w:p>
        </w:tc>
        <w:tc>
          <w:tcPr>
            <w:tcW w:w="1019" w:type="pct"/>
            <w:tcBorders>
              <w:top w:val="single" w:sz="4" w:space="0" w:color="auto"/>
              <w:left w:val="single" w:sz="4" w:space="0" w:color="auto"/>
              <w:bottom w:val="single" w:sz="4" w:space="0" w:color="auto"/>
              <w:right w:val="single" w:sz="4" w:space="0" w:color="auto"/>
            </w:tcBorders>
          </w:tcPr>
          <w:p w14:paraId="7507DAE0" w14:textId="77777777" w:rsidR="00D0284D" w:rsidRDefault="00D0284D" w:rsidP="00D0284D">
            <w:pPr>
              <w:spacing w:after="0" w:line="240" w:lineRule="auto"/>
              <w:rPr>
                <w:rFonts w:eastAsia="Times New Roman" w:cstheme="minorHAnsi"/>
              </w:rPr>
            </w:pPr>
            <w:r>
              <w:rPr>
                <w:rFonts w:eastAsia="Times New Roman" w:cstheme="minorHAnsi"/>
              </w:rPr>
              <w:t>Uczestnik:</w:t>
            </w:r>
          </w:p>
          <w:p w14:paraId="4964B20B" w14:textId="79551737" w:rsidR="00D0284D" w:rsidRPr="00D0284D" w:rsidRDefault="00D0284D" w:rsidP="00DC298D">
            <w:pPr>
              <w:pStyle w:val="Akapitzlist"/>
              <w:numPr>
                <w:ilvl w:val="0"/>
                <w:numId w:val="4"/>
              </w:numPr>
              <w:spacing w:after="200" w:line="240" w:lineRule="auto"/>
              <w:ind w:left="259" w:hanging="259"/>
              <w:rPr>
                <w:rFonts w:cstheme="minorHAnsi"/>
              </w:rPr>
            </w:pPr>
            <w:r w:rsidRPr="00D0284D">
              <w:rPr>
                <w:rFonts w:cstheme="minorHAnsi"/>
              </w:rPr>
              <w:t xml:space="preserve">objaśnia różnice pomiędzy celem ogólnym </w:t>
            </w:r>
            <w:r>
              <w:rPr>
                <w:rFonts w:cstheme="minorHAnsi"/>
              </w:rPr>
              <w:br/>
            </w:r>
            <w:r w:rsidRPr="00D0284D">
              <w:rPr>
                <w:rFonts w:cstheme="minorHAnsi"/>
              </w:rPr>
              <w:t>i strategicznym;</w:t>
            </w:r>
          </w:p>
          <w:p w14:paraId="370F34C7" w14:textId="1A230474" w:rsidR="00D0284D" w:rsidRPr="00D0284D" w:rsidRDefault="00D0284D" w:rsidP="00DC298D">
            <w:pPr>
              <w:pStyle w:val="Akapitzlist"/>
              <w:numPr>
                <w:ilvl w:val="0"/>
                <w:numId w:val="4"/>
              </w:numPr>
              <w:spacing w:after="200" w:line="240" w:lineRule="auto"/>
              <w:ind w:left="259" w:hanging="259"/>
              <w:rPr>
                <w:rFonts w:cstheme="minorHAnsi"/>
              </w:rPr>
            </w:pPr>
            <w:r w:rsidRPr="00D0284D">
              <w:rPr>
                <w:rFonts w:cstheme="minorHAnsi"/>
              </w:rPr>
              <w:t>opisuje znaczenie poszczególnych liter w nazwie SMART;</w:t>
            </w:r>
          </w:p>
          <w:p w14:paraId="5D687588" w14:textId="07699A67" w:rsidR="00D0284D" w:rsidRPr="00D0284D" w:rsidRDefault="00D0284D" w:rsidP="00DC298D">
            <w:pPr>
              <w:pStyle w:val="Akapitzlist"/>
              <w:numPr>
                <w:ilvl w:val="0"/>
                <w:numId w:val="4"/>
              </w:numPr>
              <w:spacing w:after="200" w:line="240" w:lineRule="auto"/>
              <w:ind w:left="259" w:hanging="259"/>
              <w:rPr>
                <w:rFonts w:cstheme="minorHAnsi"/>
              </w:rPr>
            </w:pPr>
            <w:r>
              <w:rPr>
                <w:rFonts w:cstheme="minorHAnsi"/>
              </w:rPr>
              <w:t>f</w:t>
            </w:r>
            <w:r w:rsidRPr="00D0284D">
              <w:rPr>
                <w:rFonts w:cstheme="minorHAnsi"/>
              </w:rPr>
              <w:t xml:space="preserve">ormułuje prawidłowe cele </w:t>
            </w:r>
            <w:r>
              <w:rPr>
                <w:rFonts w:cstheme="minorHAnsi"/>
              </w:rPr>
              <w:br/>
            </w:r>
            <w:r w:rsidRPr="00D0284D">
              <w:rPr>
                <w:rFonts w:cstheme="minorHAnsi"/>
              </w:rPr>
              <w:t xml:space="preserve">na podstawie wniosków </w:t>
            </w:r>
            <w:r>
              <w:rPr>
                <w:rFonts w:cstheme="minorHAnsi"/>
              </w:rPr>
              <w:br/>
            </w:r>
            <w:r w:rsidRPr="00D0284D">
              <w:rPr>
                <w:rFonts w:cstheme="minorHAnsi"/>
              </w:rPr>
              <w:t>z diagnozy;</w:t>
            </w:r>
          </w:p>
          <w:p w14:paraId="20B939F0" w14:textId="4A59F046" w:rsidR="00D0284D" w:rsidRPr="00395B16" w:rsidRDefault="00D0284D" w:rsidP="00DC298D">
            <w:pPr>
              <w:pStyle w:val="Akapitzlist"/>
              <w:numPr>
                <w:ilvl w:val="0"/>
                <w:numId w:val="4"/>
              </w:numPr>
              <w:spacing w:after="0" w:line="240" w:lineRule="auto"/>
              <w:ind w:left="259" w:hanging="259"/>
              <w:rPr>
                <w:rFonts w:cstheme="minorHAnsi"/>
              </w:rPr>
            </w:pPr>
            <w:r>
              <w:rPr>
                <w:rFonts w:cstheme="minorHAnsi"/>
              </w:rPr>
              <w:t>angażuje się i inspiruje myślenie dotyczące celowości podejmowanych działań.</w:t>
            </w:r>
          </w:p>
        </w:tc>
        <w:tc>
          <w:tcPr>
            <w:tcW w:w="2036" w:type="pct"/>
            <w:tcBorders>
              <w:top w:val="single" w:sz="4" w:space="0" w:color="auto"/>
              <w:left w:val="single" w:sz="4" w:space="0" w:color="auto"/>
              <w:bottom w:val="single" w:sz="4" w:space="0" w:color="auto"/>
              <w:right w:val="single" w:sz="4" w:space="0" w:color="auto"/>
            </w:tcBorders>
          </w:tcPr>
          <w:p w14:paraId="08E50077" w14:textId="77777777" w:rsidR="00D0284D" w:rsidRDefault="00D0284D" w:rsidP="00D0284D">
            <w:pPr>
              <w:spacing w:after="0" w:line="240" w:lineRule="auto"/>
              <w:textAlignment w:val="baseline"/>
              <w:rPr>
                <w:rFonts w:cstheme="minorHAnsi"/>
                <w:color w:val="000000"/>
              </w:rPr>
            </w:pPr>
            <w:r w:rsidRPr="00D0284D">
              <w:rPr>
                <w:rFonts w:cstheme="minorHAnsi"/>
                <w:b/>
                <w:color w:val="000000"/>
              </w:rPr>
              <w:t>Warsztaty</w:t>
            </w:r>
            <w:r>
              <w:rPr>
                <w:rFonts w:cstheme="minorHAnsi"/>
                <w:color w:val="000000"/>
              </w:rPr>
              <w:t>: Budowanie planu strategicznego- formułowanie celów.</w:t>
            </w:r>
          </w:p>
          <w:p w14:paraId="544F94B2" w14:textId="77777777" w:rsidR="00D0284D" w:rsidRDefault="00D0284D" w:rsidP="00D0284D">
            <w:pPr>
              <w:spacing w:after="0" w:line="240" w:lineRule="auto"/>
              <w:textAlignment w:val="baseline"/>
              <w:rPr>
                <w:rFonts w:cstheme="minorHAnsi"/>
                <w:color w:val="000000"/>
              </w:rPr>
            </w:pPr>
            <w:r>
              <w:rPr>
                <w:rFonts w:cstheme="minorHAnsi"/>
                <w:color w:val="000000"/>
              </w:rPr>
              <w:t>Ćwiczenie na początek:</w:t>
            </w:r>
          </w:p>
          <w:p w14:paraId="0C0844BD" w14:textId="77777777" w:rsidR="00D0284D" w:rsidRDefault="00D0284D" w:rsidP="00D0284D">
            <w:pPr>
              <w:spacing w:after="0" w:line="240" w:lineRule="auto"/>
              <w:textAlignment w:val="baseline"/>
              <w:rPr>
                <w:rFonts w:cstheme="minorHAnsi"/>
                <w:color w:val="000000"/>
              </w:rPr>
            </w:pPr>
            <w:r>
              <w:rPr>
                <w:rFonts w:cstheme="minorHAnsi"/>
                <w:color w:val="000000"/>
              </w:rPr>
              <w:t>Trener prosi aby każdy uczestnik zbudował przyrząd, który lata.</w:t>
            </w:r>
          </w:p>
          <w:p w14:paraId="3441B27F" w14:textId="77777777" w:rsidR="00D0284D" w:rsidRDefault="00D0284D" w:rsidP="00D0284D">
            <w:pPr>
              <w:spacing w:after="0" w:line="240" w:lineRule="auto"/>
              <w:textAlignment w:val="baseline"/>
              <w:rPr>
                <w:rFonts w:cstheme="minorHAnsi"/>
                <w:color w:val="000000"/>
              </w:rPr>
            </w:pPr>
            <w:r>
              <w:rPr>
                <w:rFonts w:cstheme="minorHAnsi"/>
                <w:color w:val="000000"/>
              </w:rPr>
              <w:t>Po wykonaniu przyrządów przez uczestników, trener odkrywa arkusz z wymalowaną tarczą i prosi aby uczestnicy za pomocą swoich przyrządów strzelili w środek tarczy. Wszyscy liczą ile przyrządów trafi w tarczę.</w:t>
            </w:r>
          </w:p>
          <w:p w14:paraId="57696F94" w14:textId="5470D85C" w:rsidR="00D0284D" w:rsidRDefault="00D0284D" w:rsidP="00D0284D">
            <w:pPr>
              <w:spacing w:after="0" w:line="240" w:lineRule="auto"/>
              <w:textAlignment w:val="baseline"/>
              <w:rPr>
                <w:rFonts w:cstheme="minorHAnsi"/>
                <w:color w:val="000000"/>
              </w:rPr>
            </w:pPr>
            <w:r>
              <w:rPr>
                <w:rFonts w:cstheme="minorHAnsi"/>
                <w:color w:val="000000"/>
              </w:rPr>
              <w:t xml:space="preserve">Potem prosi ,aby uczestnicy ponownie zbudowali coś co lata </w:t>
            </w:r>
            <w:r>
              <w:rPr>
                <w:rFonts w:cstheme="minorHAnsi"/>
                <w:color w:val="000000"/>
              </w:rPr>
              <w:br/>
              <w:t>i ponowili próbę.</w:t>
            </w:r>
          </w:p>
          <w:p w14:paraId="02EA5883" w14:textId="77777777" w:rsidR="00D0284D" w:rsidRDefault="00D0284D" w:rsidP="00D0284D">
            <w:pPr>
              <w:spacing w:after="0" w:line="240" w:lineRule="auto"/>
              <w:textAlignment w:val="baseline"/>
              <w:rPr>
                <w:rFonts w:cstheme="minorHAnsi"/>
                <w:color w:val="000000"/>
              </w:rPr>
            </w:pPr>
            <w:r>
              <w:rPr>
                <w:rFonts w:cstheme="minorHAnsi"/>
                <w:color w:val="000000"/>
              </w:rPr>
              <w:t>Znów liczy strzały.</w:t>
            </w:r>
          </w:p>
          <w:p w14:paraId="73524199" w14:textId="77777777" w:rsidR="00D0284D" w:rsidRDefault="00D0284D" w:rsidP="00D0284D">
            <w:pPr>
              <w:spacing w:after="0" w:line="240" w:lineRule="auto"/>
              <w:textAlignment w:val="baseline"/>
              <w:rPr>
                <w:rFonts w:cstheme="minorHAnsi"/>
                <w:color w:val="000000"/>
              </w:rPr>
            </w:pPr>
            <w:r>
              <w:rPr>
                <w:rFonts w:cstheme="minorHAnsi"/>
                <w:color w:val="000000"/>
              </w:rPr>
              <w:t xml:space="preserve">Podsumowanie i wnioski: </w:t>
            </w:r>
          </w:p>
          <w:p w14:paraId="35AB8AA3" w14:textId="77777777" w:rsidR="00D0284D" w:rsidRDefault="00D0284D" w:rsidP="00D0284D">
            <w:pPr>
              <w:spacing w:after="0" w:line="240" w:lineRule="auto"/>
              <w:textAlignment w:val="baseline"/>
              <w:rPr>
                <w:rFonts w:cstheme="minorHAnsi"/>
                <w:color w:val="000000"/>
              </w:rPr>
            </w:pPr>
            <w:r>
              <w:rPr>
                <w:rFonts w:cstheme="minorHAnsi"/>
                <w:color w:val="000000"/>
              </w:rPr>
              <w:t>Czego uczy Was to doświadczenie?</w:t>
            </w:r>
          </w:p>
          <w:p w14:paraId="3ED78E35" w14:textId="506882DA" w:rsidR="00D0284D" w:rsidRDefault="00D0284D" w:rsidP="00D0284D">
            <w:pPr>
              <w:spacing w:after="0" w:line="240" w:lineRule="auto"/>
              <w:textAlignment w:val="baseline"/>
              <w:rPr>
                <w:rFonts w:cstheme="minorHAnsi"/>
                <w:color w:val="000000"/>
              </w:rPr>
            </w:pPr>
            <w:r>
              <w:rPr>
                <w:rFonts w:cstheme="minorHAnsi"/>
                <w:color w:val="000000"/>
              </w:rPr>
              <w:t xml:space="preserve">Wniosek, który powinien zostać sformułowany:  w momencie gdy znali cel działania (strzał w środek tarczy) osiągnęli znacznie lepsze wyniki. </w:t>
            </w:r>
            <w:r>
              <w:rPr>
                <w:rFonts w:cstheme="minorHAnsi"/>
                <w:b/>
                <w:color w:val="000000"/>
              </w:rPr>
              <w:t>(15 minut)</w:t>
            </w:r>
          </w:p>
          <w:p w14:paraId="6E77558D" w14:textId="6B393EC4" w:rsidR="00D0284D" w:rsidRDefault="00D0284D" w:rsidP="00D0284D">
            <w:pPr>
              <w:spacing w:after="0" w:line="240" w:lineRule="auto"/>
              <w:textAlignment w:val="baseline"/>
              <w:rPr>
                <w:rFonts w:cstheme="minorHAnsi"/>
                <w:color w:val="000000"/>
              </w:rPr>
            </w:pPr>
            <w:r>
              <w:rPr>
                <w:rFonts w:cstheme="minorHAnsi"/>
                <w:color w:val="000000"/>
              </w:rPr>
              <w:t xml:space="preserve">Mini wykład </w:t>
            </w:r>
            <w:r>
              <w:rPr>
                <w:rFonts w:cstheme="minorHAnsi"/>
                <w:b/>
                <w:color w:val="000000"/>
              </w:rPr>
              <w:t xml:space="preserve">( 30 minut). </w:t>
            </w:r>
            <w:r>
              <w:rPr>
                <w:rFonts w:cstheme="minorHAnsi"/>
                <w:color w:val="000000"/>
              </w:rPr>
              <w:t xml:space="preserve">Trener omawia definicję celu ogólnego </w:t>
            </w:r>
            <w:r>
              <w:rPr>
                <w:rFonts w:cstheme="minorHAnsi"/>
                <w:color w:val="000000"/>
              </w:rPr>
              <w:br/>
              <w:t>i szczegółowego.</w:t>
            </w:r>
          </w:p>
          <w:p w14:paraId="7319FB4E" w14:textId="77777777" w:rsidR="00D0284D" w:rsidRDefault="00D0284D" w:rsidP="00D0284D">
            <w:pPr>
              <w:spacing w:after="0" w:line="240" w:lineRule="auto"/>
              <w:textAlignment w:val="baseline"/>
              <w:rPr>
                <w:rFonts w:cstheme="minorHAnsi"/>
                <w:color w:val="000000"/>
              </w:rPr>
            </w:pPr>
            <w:r>
              <w:rPr>
                <w:rFonts w:cstheme="minorHAnsi"/>
                <w:color w:val="000000"/>
              </w:rPr>
              <w:t>Objaśnia znaczenie poszczególnych liter w akronimie SMART.</w:t>
            </w:r>
          </w:p>
          <w:p w14:paraId="46CACD8E" w14:textId="0829223C" w:rsidR="00D0284D" w:rsidRDefault="00D0284D" w:rsidP="00D0284D">
            <w:pPr>
              <w:spacing w:after="0" w:line="240" w:lineRule="auto"/>
              <w:textAlignment w:val="baseline"/>
              <w:rPr>
                <w:rFonts w:cstheme="minorHAnsi"/>
                <w:color w:val="000000"/>
              </w:rPr>
            </w:pPr>
            <w:r>
              <w:rPr>
                <w:rFonts w:cstheme="minorHAnsi"/>
                <w:color w:val="000000"/>
              </w:rPr>
              <w:t xml:space="preserve">Nawiązuje do matrycy logicznej i podkreśla związek celów </w:t>
            </w:r>
            <w:r>
              <w:rPr>
                <w:rFonts w:cstheme="minorHAnsi"/>
                <w:color w:val="000000"/>
              </w:rPr>
              <w:br/>
              <w:t>z diagnozą.</w:t>
            </w:r>
          </w:p>
          <w:p w14:paraId="6D3CA1EA" w14:textId="77777777" w:rsidR="00D0284D" w:rsidRDefault="00D0284D" w:rsidP="00D0284D">
            <w:pPr>
              <w:spacing w:after="0" w:line="240" w:lineRule="auto"/>
              <w:textAlignment w:val="baseline"/>
              <w:rPr>
                <w:rFonts w:cstheme="minorHAnsi"/>
                <w:color w:val="000000"/>
              </w:rPr>
            </w:pPr>
            <w:r>
              <w:rPr>
                <w:rFonts w:cstheme="minorHAnsi"/>
                <w:color w:val="000000"/>
              </w:rPr>
              <w:t xml:space="preserve">Przypomina, że uczestnicy mają już trzy źródła diagnozy- SMART/TOWS (I moduł), analiza wskaźnikowa (II moduł) oraz wnioski ze spotkania dialogowego (III moduł). </w:t>
            </w:r>
          </w:p>
          <w:p w14:paraId="4A1C8C56" w14:textId="77777777" w:rsidR="00D0284D" w:rsidRDefault="00D0284D" w:rsidP="00D0284D">
            <w:pPr>
              <w:spacing w:after="0" w:line="240" w:lineRule="auto"/>
              <w:textAlignment w:val="baseline"/>
              <w:rPr>
                <w:rFonts w:cstheme="minorHAnsi"/>
                <w:color w:val="000000"/>
              </w:rPr>
            </w:pPr>
          </w:p>
          <w:p w14:paraId="4440A2AC" w14:textId="77777777" w:rsidR="00D0284D" w:rsidRDefault="00D0284D" w:rsidP="00D0284D">
            <w:pPr>
              <w:spacing w:after="0" w:line="240" w:lineRule="auto"/>
              <w:textAlignment w:val="baseline"/>
              <w:rPr>
                <w:rFonts w:cstheme="minorHAnsi"/>
                <w:color w:val="000000"/>
              </w:rPr>
            </w:pPr>
            <w:r>
              <w:rPr>
                <w:rFonts w:cstheme="minorHAnsi"/>
                <w:color w:val="000000"/>
              </w:rPr>
              <w:t>Trener dzieli uczestników na jednorodne grupy samorządowe.</w:t>
            </w:r>
          </w:p>
          <w:p w14:paraId="7EAD7BBE" w14:textId="0E29C2B8" w:rsidR="00D0284D" w:rsidRDefault="00D0284D" w:rsidP="00D0284D">
            <w:pPr>
              <w:spacing w:after="0" w:line="240" w:lineRule="auto"/>
              <w:textAlignment w:val="baseline"/>
              <w:rPr>
                <w:rFonts w:cstheme="minorHAnsi"/>
                <w:b/>
                <w:color w:val="000000"/>
              </w:rPr>
            </w:pPr>
            <w:r>
              <w:rPr>
                <w:rFonts w:cstheme="minorHAnsi"/>
                <w:color w:val="000000"/>
              </w:rPr>
              <w:t xml:space="preserve">Prosi sporządzenie celów ogólnego i  4 celów szczegółowych </w:t>
            </w:r>
            <w:r>
              <w:rPr>
                <w:rFonts w:cstheme="minorHAnsi"/>
                <w:color w:val="000000"/>
              </w:rPr>
              <w:br/>
              <w:t xml:space="preserve">do wybranych obszarów wynikających z diagnozy.  </w:t>
            </w:r>
            <w:r>
              <w:rPr>
                <w:rFonts w:cstheme="minorHAnsi"/>
                <w:b/>
                <w:color w:val="000000"/>
              </w:rPr>
              <w:t>(15 minut).</w:t>
            </w:r>
          </w:p>
          <w:p w14:paraId="6071315E" w14:textId="77777777" w:rsidR="00D0284D" w:rsidRDefault="00D0284D" w:rsidP="00D0284D">
            <w:pPr>
              <w:spacing w:after="0" w:line="240" w:lineRule="auto"/>
              <w:textAlignment w:val="baseline"/>
              <w:rPr>
                <w:rFonts w:cstheme="minorHAnsi"/>
                <w:color w:val="000000"/>
              </w:rPr>
            </w:pPr>
            <w:r>
              <w:rPr>
                <w:rFonts w:cstheme="minorHAnsi"/>
                <w:color w:val="000000"/>
              </w:rPr>
              <w:t>Cele powinny być zapisane na arkuszach oddzielnie dla każdego obszaru.</w:t>
            </w:r>
          </w:p>
          <w:p w14:paraId="717FBB09" w14:textId="77777777" w:rsidR="00D0284D" w:rsidRDefault="00D0284D" w:rsidP="00D0284D">
            <w:pPr>
              <w:spacing w:after="0" w:line="240" w:lineRule="auto"/>
              <w:textAlignment w:val="baseline"/>
              <w:rPr>
                <w:rFonts w:cstheme="minorHAnsi"/>
                <w:color w:val="000000"/>
              </w:rPr>
            </w:pPr>
            <w:r>
              <w:rPr>
                <w:rFonts w:cstheme="minorHAnsi"/>
                <w:color w:val="000000"/>
              </w:rPr>
              <w:t xml:space="preserve">Grupy losowo wymieniają się między sobą arkuszami. </w:t>
            </w:r>
          </w:p>
          <w:p w14:paraId="0042F75E" w14:textId="731FB454" w:rsidR="00D0284D" w:rsidRDefault="00D0284D" w:rsidP="00D0284D">
            <w:pPr>
              <w:spacing w:after="0" w:line="240" w:lineRule="auto"/>
              <w:textAlignment w:val="baseline"/>
              <w:rPr>
                <w:rFonts w:cstheme="minorHAnsi"/>
                <w:b/>
                <w:color w:val="000000"/>
              </w:rPr>
            </w:pPr>
            <w:r>
              <w:rPr>
                <w:rFonts w:cstheme="minorHAnsi"/>
                <w:color w:val="000000"/>
              </w:rPr>
              <w:t xml:space="preserve">Trener prosi w pierwszej kolejności o ocenę czy przygotowane cele </w:t>
            </w:r>
            <w:r>
              <w:rPr>
                <w:rFonts w:cstheme="minorHAnsi"/>
                <w:color w:val="000000"/>
              </w:rPr>
              <w:lastRenderedPageBreak/>
              <w:t xml:space="preserve">spełniają wymagania SMART. Ocena w formie tak/nie sporządzona dla 4 celów szczegółowych, umieszczona na karcie. MIV S4- Ocena SMART. </w:t>
            </w:r>
            <w:r>
              <w:rPr>
                <w:rFonts w:cstheme="minorHAnsi"/>
                <w:b/>
                <w:color w:val="000000"/>
              </w:rPr>
              <w:t>(15 minut).</w:t>
            </w:r>
          </w:p>
          <w:p w14:paraId="24186F46" w14:textId="2255F028" w:rsidR="00D0284D" w:rsidRDefault="00D0284D" w:rsidP="00D0284D">
            <w:pPr>
              <w:spacing w:after="0" w:line="240" w:lineRule="auto"/>
              <w:textAlignment w:val="baseline"/>
              <w:rPr>
                <w:rFonts w:cstheme="minorHAnsi"/>
                <w:color w:val="000000"/>
              </w:rPr>
            </w:pPr>
            <w:r>
              <w:rPr>
                <w:rFonts w:cstheme="minorHAnsi"/>
                <w:color w:val="000000"/>
              </w:rPr>
              <w:t xml:space="preserve">Arkusze wracają z oceną do autorów, którzy zapoznają się </w:t>
            </w:r>
            <w:r>
              <w:rPr>
                <w:rFonts w:cstheme="minorHAnsi"/>
                <w:color w:val="000000"/>
              </w:rPr>
              <w:br/>
              <w:t>z uwagami.</w:t>
            </w:r>
          </w:p>
          <w:p w14:paraId="4B583D5B" w14:textId="55EAE8E6" w:rsidR="00D0284D" w:rsidRPr="00001AB0" w:rsidRDefault="00D0284D" w:rsidP="00D0284D">
            <w:pPr>
              <w:spacing w:after="0" w:line="240" w:lineRule="auto"/>
              <w:textAlignment w:val="baseline"/>
              <w:rPr>
                <w:rFonts w:cstheme="minorHAnsi"/>
                <w:color w:val="000000"/>
              </w:rPr>
            </w:pPr>
            <w:r>
              <w:rPr>
                <w:rFonts w:cstheme="minorHAnsi"/>
                <w:color w:val="000000"/>
              </w:rPr>
              <w:t>Przed korektą swoich celów są proszeni o przeanalizowanie czy cele wynikają z diagnozy potrzeb (z którego źródła SWOT/Wskaźniki? Spotkanie dialogowe lub inne) i czy przyczynią się do rozwoju kompetencji kluczowych uczniów</w:t>
            </w:r>
            <w:r>
              <w:rPr>
                <w:rFonts w:cstheme="minorHAnsi"/>
                <w:b/>
                <w:color w:val="000000"/>
              </w:rPr>
              <w:t>. (15 minut).</w:t>
            </w:r>
          </w:p>
        </w:tc>
        <w:tc>
          <w:tcPr>
            <w:tcW w:w="1436" w:type="pct"/>
            <w:tcBorders>
              <w:top w:val="single" w:sz="4" w:space="0" w:color="auto"/>
              <w:left w:val="single" w:sz="4" w:space="0" w:color="auto"/>
              <w:bottom w:val="single" w:sz="4" w:space="0" w:color="auto"/>
              <w:right w:val="single" w:sz="4" w:space="0" w:color="auto"/>
            </w:tcBorders>
          </w:tcPr>
          <w:p w14:paraId="503FA303" w14:textId="092A82B7" w:rsidR="00D0284D" w:rsidRPr="00624570" w:rsidRDefault="00D0284D" w:rsidP="00D0284D">
            <w:pPr>
              <w:pStyle w:val="Bezodstpw"/>
              <w:rPr>
                <w:b/>
              </w:rPr>
            </w:pPr>
            <w:r>
              <w:rPr>
                <w:b/>
              </w:rPr>
              <w:lastRenderedPageBreak/>
              <w:t xml:space="preserve">Materiały </w:t>
            </w:r>
            <w:r w:rsidRPr="00624570">
              <w:rPr>
                <w:b/>
              </w:rPr>
              <w:t>pomocnicze:</w:t>
            </w:r>
          </w:p>
          <w:p w14:paraId="3D71107E" w14:textId="0206232B" w:rsidR="00D0284D" w:rsidRDefault="00D0284D" w:rsidP="00D0284D">
            <w:pPr>
              <w:pStyle w:val="Bezodstpw"/>
            </w:pPr>
            <w:r w:rsidRPr="00395B16">
              <w:rPr>
                <w:b/>
              </w:rPr>
              <w:t>MIV S4</w:t>
            </w:r>
            <w:r>
              <w:rPr>
                <w:b/>
              </w:rPr>
              <w:t xml:space="preserve"> </w:t>
            </w:r>
            <w:r w:rsidRPr="00395B16">
              <w:rPr>
                <w:b/>
              </w:rPr>
              <w:t>-</w:t>
            </w:r>
            <w:r>
              <w:t xml:space="preserve"> Karta oceny SMART</w:t>
            </w:r>
          </w:p>
          <w:p w14:paraId="3892CCBB" w14:textId="579BA58A" w:rsidR="00D0284D" w:rsidRPr="00395B16" w:rsidRDefault="00D0284D" w:rsidP="00D0284D">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72C5043D"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0B407DFE" w14:textId="77777777" w:rsidR="00D0284D" w:rsidRDefault="00D0284D" w:rsidP="00D0284D">
            <w:pPr>
              <w:spacing w:after="0" w:line="240" w:lineRule="auto"/>
              <w:rPr>
                <w:rFonts w:eastAsia="Times New Roman" w:cstheme="minorHAnsi"/>
              </w:rPr>
            </w:pPr>
          </w:p>
        </w:tc>
      </w:tr>
      <w:tr w:rsidR="00624570" w14:paraId="4F89699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D7A3" w14:textId="733CF359" w:rsidR="00624570" w:rsidRPr="00624570" w:rsidRDefault="00624570" w:rsidP="00395B16">
            <w:pPr>
              <w:pStyle w:val="Bezodstpw"/>
              <w:rPr>
                <w:b/>
              </w:rPr>
            </w:pPr>
            <w:r w:rsidRPr="00624570">
              <w:rPr>
                <w:b/>
              </w:rPr>
              <w:t>PRZERWA</w:t>
            </w:r>
          </w:p>
        </w:tc>
      </w:tr>
      <w:tr w:rsidR="00D0284D" w14:paraId="7D495229" w14:textId="77777777" w:rsidTr="00D0284D">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345D9B9B" w14:textId="67917500" w:rsidR="00D0284D" w:rsidRDefault="00D0284D" w:rsidP="00D0284D">
            <w:pPr>
              <w:pStyle w:val="Bezodstpw"/>
            </w:pPr>
            <w:r>
              <w:t>Sesja nr 5</w:t>
            </w:r>
          </w:p>
          <w:p w14:paraId="52427045" w14:textId="59D9D6CA" w:rsidR="00D0284D" w:rsidRPr="00395B16" w:rsidRDefault="00D0284D" w:rsidP="00D0284D">
            <w:pPr>
              <w:pStyle w:val="Bezodstpw"/>
              <w:rPr>
                <w:b/>
                <w:sz w:val="20"/>
              </w:rPr>
            </w:pPr>
            <w:r w:rsidRPr="00395B16">
              <w:rPr>
                <w:rFonts w:cstheme="minorHAnsi"/>
                <w:b/>
                <w:sz w:val="20"/>
                <w:szCs w:val="24"/>
              </w:rPr>
              <w:t>Budowa planu strategicznego – zaplanowanie działań i zadań</w:t>
            </w:r>
          </w:p>
          <w:p w14:paraId="31248E31" w14:textId="1511E76A" w:rsidR="00D0284D" w:rsidRDefault="00D0284D" w:rsidP="00D0284D">
            <w:pPr>
              <w:pStyle w:val="Bezodstpw"/>
            </w:pPr>
            <w:r>
              <w:t xml:space="preserve">2 godz. </w:t>
            </w:r>
            <w:proofErr w:type="spellStart"/>
            <w:r>
              <w:t>dyd</w:t>
            </w:r>
            <w:proofErr w:type="spellEnd"/>
            <w:r>
              <w:t xml:space="preserve">. </w:t>
            </w:r>
          </w:p>
          <w:p w14:paraId="4C87290E" w14:textId="740B9E9A" w:rsidR="00D0284D" w:rsidRPr="009444D1" w:rsidRDefault="00D0284D" w:rsidP="00D0284D">
            <w:pPr>
              <w:pStyle w:val="Bezodstpw"/>
            </w:pPr>
            <w:r>
              <w:t>(90 minut)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2B7DA79E" w14:textId="77777777" w:rsidR="00D0284D" w:rsidRDefault="00D0284D" w:rsidP="00D0284D">
            <w:pPr>
              <w:pStyle w:val="Bezodstpw"/>
              <w:spacing w:line="256" w:lineRule="auto"/>
            </w:pPr>
            <w:r>
              <w:t>Uczestnik:</w:t>
            </w:r>
          </w:p>
          <w:p w14:paraId="0E941757" w14:textId="1CFD39E4" w:rsidR="00D0284D" w:rsidRDefault="00D0284D" w:rsidP="00DC298D">
            <w:pPr>
              <w:pStyle w:val="Bezodstpw"/>
              <w:numPr>
                <w:ilvl w:val="0"/>
                <w:numId w:val="6"/>
              </w:numPr>
              <w:spacing w:line="256" w:lineRule="auto"/>
              <w:ind w:left="259" w:hanging="259"/>
            </w:pPr>
            <w:r>
              <w:t xml:space="preserve">dobiera działania </w:t>
            </w:r>
            <w:r>
              <w:br/>
              <w:t>do wyznaczonych celów;</w:t>
            </w:r>
          </w:p>
          <w:p w14:paraId="62502E42" w14:textId="6C3ECB41" w:rsidR="00D0284D" w:rsidRDefault="00D0284D" w:rsidP="00DC298D">
            <w:pPr>
              <w:pStyle w:val="Bezodstpw"/>
              <w:numPr>
                <w:ilvl w:val="0"/>
                <w:numId w:val="6"/>
              </w:numPr>
              <w:spacing w:line="256" w:lineRule="auto"/>
              <w:ind w:left="259" w:hanging="259"/>
            </w:pPr>
            <w:r>
              <w:t>potrafi prawidłowo opisać planowane zadania;</w:t>
            </w:r>
          </w:p>
          <w:p w14:paraId="390B8905" w14:textId="40086450" w:rsidR="00D0284D" w:rsidRDefault="00D0284D" w:rsidP="00DC298D">
            <w:pPr>
              <w:pStyle w:val="Bezodstpw"/>
              <w:numPr>
                <w:ilvl w:val="0"/>
                <w:numId w:val="6"/>
              </w:numPr>
              <w:spacing w:line="256" w:lineRule="auto"/>
              <w:ind w:left="259" w:hanging="259"/>
            </w:pPr>
            <w:r>
              <w:t>jest świadomy jak istotny jest element dobrego planowania zadań dla realizacji planu.</w:t>
            </w:r>
          </w:p>
          <w:p w14:paraId="783EE064" w14:textId="4B670422" w:rsidR="00D0284D" w:rsidRPr="00867117" w:rsidRDefault="00D0284D" w:rsidP="00D0284D">
            <w:pPr>
              <w:pStyle w:val="Bezodstpw"/>
            </w:pPr>
          </w:p>
        </w:tc>
        <w:tc>
          <w:tcPr>
            <w:tcW w:w="2036" w:type="pct"/>
            <w:tcBorders>
              <w:top w:val="single" w:sz="4" w:space="0" w:color="auto"/>
              <w:left w:val="single" w:sz="4" w:space="0" w:color="auto"/>
              <w:bottom w:val="single" w:sz="4" w:space="0" w:color="auto"/>
              <w:right w:val="single" w:sz="4" w:space="0" w:color="auto"/>
            </w:tcBorders>
            <w:shd w:val="clear" w:color="auto" w:fill="auto"/>
          </w:tcPr>
          <w:p w14:paraId="7A19D807" w14:textId="39A297BA" w:rsidR="00D0284D" w:rsidRDefault="00D0284D" w:rsidP="00D0284D">
            <w:pPr>
              <w:pStyle w:val="Bezodstpw"/>
              <w:spacing w:line="256" w:lineRule="auto"/>
            </w:pPr>
            <w:r w:rsidRPr="00D0284D">
              <w:rPr>
                <w:b/>
              </w:rPr>
              <w:t>Warsztaty</w:t>
            </w:r>
            <w:r>
              <w:t xml:space="preserve">: Budowa planu strategicznego- zaplanowanie działań </w:t>
            </w:r>
            <w:r>
              <w:br/>
              <w:t>i zadań.</w:t>
            </w:r>
          </w:p>
          <w:p w14:paraId="4C817011" w14:textId="2DA38161" w:rsidR="00D0284D" w:rsidRDefault="00D0284D" w:rsidP="00D0284D">
            <w:pPr>
              <w:pStyle w:val="Bezodstpw"/>
              <w:spacing w:line="256" w:lineRule="auto"/>
            </w:pPr>
            <w:r>
              <w:t xml:space="preserve">Trener nawiązuje do poprzedniej sesji i prosi  grupy JST aby </w:t>
            </w:r>
            <w:r>
              <w:br/>
              <w:t>z 4 celów, które wcześniej opracowały wybrały dwa dla których chcieliby wspólnie ustalić działania po których realizacji cel zostanie osiągnięty.</w:t>
            </w:r>
          </w:p>
          <w:p w14:paraId="1CB508D4" w14:textId="74A732AA" w:rsidR="00D0284D" w:rsidRDefault="00D0284D" w:rsidP="00D0284D">
            <w:pPr>
              <w:pStyle w:val="Bezodstpw"/>
              <w:spacing w:line="256" w:lineRule="auto"/>
            </w:pPr>
            <w:r>
              <w:t xml:space="preserve">Cele zostają przepisane każdy cel na dwie kartki. Kartki miesza się </w:t>
            </w:r>
            <w:r>
              <w:br/>
              <w:t>i umieszcza się w pojemniku do losowania.</w:t>
            </w:r>
          </w:p>
          <w:p w14:paraId="68207FE2" w14:textId="4D4F8816" w:rsidR="00D0284D" w:rsidRDefault="00D0284D" w:rsidP="00D0284D">
            <w:pPr>
              <w:pStyle w:val="Bezodstpw"/>
              <w:spacing w:line="256" w:lineRule="auto"/>
            </w:pPr>
            <w:r>
              <w:t xml:space="preserve">Uczestnicy zostają podzielone na grupy. Grup powinno być dwa razy więcej niż samorządów biorących udział w grupie projektowej. </w:t>
            </w:r>
            <w:r>
              <w:br/>
              <w:t>Np. 8 samorządów to 16 grup. 6 samorządów 12 grup.</w:t>
            </w:r>
          </w:p>
          <w:p w14:paraId="6FBEA5FD" w14:textId="7F249638" w:rsidR="00D0284D" w:rsidRDefault="00D0284D" w:rsidP="00D0284D">
            <w:pPr>
              <w:pStyle w:val="Bezodstpw"/>
              <w:spacing w:line="256" w:lineRule="auto"/>
            </w:pPr>
            <w:r>
              <w:t>Każda grupa losuje po dwa cele. (jeżeli któryś jest  celem członka grupy losuje jeszcze raz).</w:t>
            </w:r>
          </w:p>
          <w:p w14:paraId="7FF2D304" w14:textId="39A3E791" w:rsidR="00D0284D" w:rsidRDefault="00D0284D" w:rsidP="00D0284D">
            <w:pPr>
              <w:pStyle w:val="Bezodstpw"/>
              <w:spacing w:line="256" w:lineRule="auto"/>
            </w:pPr>
            <w:r>
              <w:t xml:space="preserve">Każda grupa planuje po 5 działań, które uważa za właściwe </w:t>
            </w:r>
            <w:r>
              <w:br/>
              <w:t xml:space="preserve">do realizacji w celu osiągnięcia określonych celów. </w:t>
            </w:r>
          </w:p>
          <w:p w14:paraId="21964740" w14:textId="77777777" w:rsidR="00D0284D" w:rsidRDefault="00D0284D" w:rsidP="00D0284D">
            <w:pPr>
              <w:pStyle w:val="Bezodstpw"/>
              <w:spacing w:line="256" w:lineRule="auto"/>
            </w:pPr>
            <w:r>
              <w:t>Trener wyjaśnia w jaki sposób działania powinny być opisane.</w:t>
            </w:r>
          </w:p>
          <w:p w14:paraId="1D383366" w14:textId="77777777" w:rsidR="00D0284D" w:rsidRDefault="00D0284D" w:rsidP="00D0284D">
            <w:pPr>
              <w:pStyle w:val="Bezodstpw"/>
              <w:spacing w:line="256" w:lineRule="auto"/>
            </w:pPr>
            <w:r>
              <w:t>- ile czasu potrwa działanie;</w:t>
            </w:r>
          </w:p>
          <w:p w14:paraId="10189F08" w14:textId="77777777" w:rsidR="00D0284D" w:rsidRDefault="00D0284D" w:rsidP="00D0284D">
            <w:pPr>
              <w:pStyle w:val="Bezodstpw"/>
              <w:spacing w:line="256" w:lineRule="auto"/>
            </w:pPr>
            <w:r>
              <w:t>- kto będzie zaangażowany (uczniowie, nauczyciele, rodzice, radni, mieszkańcy..);</w:t>
            </w:r>
          </w:p>
          <w:p w14:paraId="16D8293A" w14:textId="19779520" w:rsidR="00D0284D" w:rsidRDefault="00D0284D" w:rsidP="00D0284D">
            <w:pPr>
              <w:pStyle w:val="Bezodstpw"/>
              <w:spacing w:line="256" w:lineRule="auto"/>
            </w:pPr>
            <w:r>
              <w:lastRenderedPageBreak/>
              <w:t xml:space="preserve">- kto będzie odpowiedzialny za realizację działania </w:t>
            </w:r>
            <w:r>
              <w:rPr>
                <w:b/>
              </w:rPr>
              <w:t>(30 minut).</w:t>
            </w:r>
          </w:p>
          <w:p w14:paraId="7DB26471" w14:textId="77777777" w:rsidR="00D0284D" w:rsidRDefault="00D0284D" w:rsidP="00D0284D">
            <w:pPr>
              <w:pStyle w:val="Bezodstpw"/>
              <w:spacing w:line="256" w:lineRule="auto"/>
            </w:pPr>
            <w:r>
              <w:t xml:space="preserve">Po zakończeniu pracy każdy samorząd (bez czytania podpowiedzi innych uczestników) wykonuje to samo zadanie dla swoich celów. </w:t>
            </w:r>
          </w:p>
          <w:p w14:paraId="3FC4431B" w14:textId="77777777" w:rsidR="00D0284D" w:rsidRDefault="00D0284D" w:rsidP="00D0284D">
            <w:pPr>
              <w:pStyle w:val="Bezodstpw"/>
              <w:spacing w:line="256" w:lineRule="auto"/>
              <w:rPr>
                <w:b/>
              </w:rPr>
            </w:pPr>
            <w:r>
              <w:rPr>
                <w:b/>
              </w:rPr>
              <w:t>(15 minut).</w:t>
            </w:r>
          </w:p>
          <w:p w14:paraId="674F269E" w14:textId="77777777" w:rsidR="00D0284D" w:rsidRDefault="00D0284D" w:rsidP="00D0284D">
            <w:pPr>
              <w:pStyle w:val="Bezodstpw"/>
              <w:spacing w:line="256" w:lineRule="auto"/>
            </w:pPr>
            <w:r>
              <w:t>Po zakończeniu pracy trener zbiera wszystkie arkusze i głośno odczytuje planowane do wybranych celów działania (powinno być 15 do każdego celu).</w:t>
            </w:r>
          </w:p>
          <w:p w14:paraId="4BCE1D5B" w14:textId="1BA0B217" w:rsidR="00D0284D" w:rsidRPr="00D0284D" w:rsidRDefault="00D0284D" w:rsidP="00D0284D">
            <w:pPr>
              <w:pStyle w:val="Bezodstpw"/>
              <w:spacing w:line="256" w:lineRule="auto"/>
              <w:rPr>
                <w:b/>
              </w:rPr>
            </w:pPr>
            <w:r>
              <w:t xml:space="preserve">Na bieżąco prowadzona jest dyskusja. </w:t>
            </w:r>
            <w:r>
              <w:rPr>
                <w:b/>
              </w:rPr>
              <w:t>(15 minut).</w:t>
            </w:r>
          </w:p>
          <w:p w14:paraId="3D48FF3B" w14:textId="77777777" w:rsidR="00D0284D" w:rsidRDefault="00D0284D" w:rsidP="00D0284D">
            <w:pPr>
              <w:pStyle w:val="Bezodstpw"/>
              <w:spacing w:line="256" w:lineRule="auto"/>
            </w:pPr>
            <w:r>
              <w:t>W drugiej części grupa pracuje metodą 5 pytań Q</w:t>
            </w:r>
          </w:p>
          <w:p w14:paraId="347445BD" w14:textId="77777777" w:rsidR="00D0284D" w:rsidRDefault="00D0284D" w:rsidP="00D0284D">
            <w:pPr>
              <w:pStyle w:val="Bezodstpw"/>
              <w:spacing w:line="256" w:lineRule="auto"/>
            </w:pPr>
            <w:r>
              <w:t>Grupy samorządowe mają przed sobą wszystkie propozycje działań odpowiadają na pytanie:</w:t>
            </w:r>
          </w:p>
          <w:p w14:paraId="6BA42C30" w14:textId="77777777" w:rsidR="00D0284D" w:rsidRDefault="00D0284D" w:rsidP="00DC298D">
            <w:pPr>
              <w:pStyle w:val="Bezodstpw"/>
              <w:numPr>
                <w:ilvl w:val="0"/>
                <w:numId w:val="5"/>
              </w:numPr>
              <w:spacing w:line="256" w:lineRule="auto"/>
            </w:pPr>
            <w:r>
              <w:t>Czego możemy robić więcej aby osiągnąć cel?</w:t>
            </w:r>
          </w:p>
          <w:p w14:paraId="1440270D" w14:textId="77777777" w:rsidR="00D0284D" w:rsidRDefault="00D0284D" w:rsidP="00DC298D">
            <w:pPr>
              <w:pStyle w:val="Bezodstpw"/>
              <w:numPr>
                <w:ilvl w:val="0"/>
                <w:numId w:val="5"/>
              </w:numPr>
              <w:spacing w:line="256" w:lineRule="auto"/>
            </w:pPr>
            <w:r>
              <w:t>Czego możemy robić mniej aby osiągnąć cel?</w:t>
            </w:r>
          </w:p>
          <w:p w14:paraId="7C26C9B4" w14:textId="77777777" w:rsidR="00D0284D" w:rsidRDefault="00D0284D" w:rsidP="00DC298D">
            <w:pPr>
              <w:pStyle w:val="Bezodstpw"/>
              <w:numPr>
                <w:ilvl w:val="0"/>
                <w:numId w:val="5"/>
              </w:numPr>
              <w:spacing w:line="256" w:lineRule="auto"/>
            </w:pPr>
            <w:r>
              <w:t>Co możemy robić inaczej aby osiągnąć cel?</w:t>
            </w:r>
          </w:p>
          <w:p w14:paraId="7714F021" w14:textId="77777777" w:rsidR="00D0284D" w:rsidRDefault="00D0284D" w:rsidP="00DC298D">
            <w:pPr>
              <w:pStyle w:val="Bezodstpw"/>
              <w:numPr>
                <w:ilvl w:val="0"/>
                <w:numId w:val="5"/>
              </w:numPr>
              <w:spacing w:line="256" w:lineRule="auto"/>
            </w:pPr>
            <w:r>
              <w:t>Co możemy  przestać robić aby osiągnąć cel?</w:t>
            </w:r>
          </w:p>
          <w:p w14:paraId="794D17FF" w14:textId="77777777" w:rsidR="00D0284D" w:rsidRDefault="00D0284D" w:rsidP="00DC298D">
            <w:pPr>
              <w:pStyle w:val="Bezodstpw"/>
              <w:numPr>
                <w:ilvl w:val="0"/>
                <w:numId w:val="5"/>
              </w:numPr>
              <w:spacing w:line="256" w:lineRule="auto"/>
            </w:pPr>
            <w:r>
              <w:t>Co możemy zacząć robić aby osiągnąć cel?</w:t>
            </w:r>
          </w:p>
          <w:p w14:paraId="67CC3129" w14:textId="7EDCCF14" w:rsidR="00D0284D" w:rsidRPr="00D0284D" w:rsidRDefault="00D0284D" w:rsidP="00D0284D">
            <w:pPr>
              <w:pStyle w:val="Bezodstpw"/>
              <w:spacing w:line="256" w:lineRule="auto"/>
              <w:rPr>
                <w:b/>
              </w:rPr>
            </w:pPr>
            <w:r>
              <w:rPr>
                <w:b/>
              </w:rPr>
              <w:t>(20 minut).</w:t>
            </w:r>
          </w:p>
          <w:p w14:paraId="1F334228" w14:textId="78013157" w:rsidR="00D0284D" w:rsidRPr="00763FB0" w:rsidRDefault="00D0284D" w:rsidP="00D0284D">
            <w:pPr>
              <w:pStyle w:val="Bezodstpw"/>
              <w:spacing w:line="256" w:lineRule="auto"/>
            </w:pPr>
            <w:r>
              <w:t xml:space="preserve">Na zakończenie grupa samorządowa wybiera po 3 działania które chciałaby zrealizować aby osiągnąć cele. </w:t>
            </w:r>
            <w:r>
              <w:rPr>
                <w:b/>
              </w:rPr>
              <w:t>(10 minut)</w:t>
            </w:r>
            <w:r>
              <w:t xml:space="preserve"> </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4D6A40D" w14:textId="69B6F39D" w:rsidR="00D0284D" w:rsidRPr="00624570" w:rsidRDefault="00D0284D" w:rsidP="00D0284D">
            <w:pPr>
              <w:pStyle w:val="Bezodstpw"/>
              <w:rPr>
                <w:b/>
              </w:rPr>
            </w:pPr>
            <w:r>
              <w:rPr>
                <w:b/>
              </w:rPr>
              <w:lastRenderedPageBreak/>
              <w:t xml:space="preserve">Materiały </w:t>
            </w:r>
            <w:r w:rsidRPr="00624570">
              <w:rPr>
                <w:b/>
              </w:rPr>
              <w:t>pomocnicze:</w:t>
            </w:r>
          </w:p>
          <w:p w14:paraId="32D5BB12" w14:textId="3C5C3168" w:rsidR="00D0284D" w:rsidRDefault="00D0284D" w:rsidP="00D0284D">
            <w:pPr>
              <w:pStyle w:val="Bezodstpw"/>
            </w:pPr>
            <w:r>
              <w:t>Nie dotyczy</w:t>
            </w:r>
          </w:p>
          <w:p w14:paraId="4C7667F9" w14:textId="37E03C8C" w:rsidR="00D0284D" w:rsidRPr="00395B16" w:rsidRDefault="00D0284D" w:rsidP="00D0284D">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60B52C1B"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4F9E0C43" w14:textId="632639E0" w:rsidR="00D0284D" w:rsidRPr="00624570" w:rsidRDefault="00D0284D" w:rsidP="00D0284D">
            <w:pPr>
              <w:pStyle w:val="Bezodstpw"/>
              <w:rPr>
                <w:b/>
              </w:rPr>
            </w:pPr>
          </w:p>
        </w:tc>
      </w:tr>
      <w:tr w:rsidR="00624570" w14:paraId="14FA3DEE"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B77" w14:textId="20DCA307" w:rsidR="00624570" w:rsidRPr="00624570" w:rsidRDefault="00624570" w:rsidP="00395B16">
            <w:pPr>
              <w:pStyle w:val="Bezodstpw"/>
              <w:rPr>
                <w:b/>
              </w:rPr>
            </w:pPr>
            <w:r w:rsidRPr="00624570">
              <w:rPr>
                <w:b/>
              </w:rPr>
              <w:t>PRZERWA</w:t>
            </w:r>
          </w:p>
        </w:tc>
      </w:tr>
      <w:tr w:rsidR="00D0284D" w14:paraId="0FE4F84D" w14:textId="77777777" w:rsidTr="00550A7A">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626A806F" w14:textId="1E90E3B9" w:rsidR="00D0284D" w:rsidRDefault="00D0284D" w:rsidP="00D0284D">
            <w:pPr>
              <w:pStyle w:val="Bezodstpw"/>
            </w:pPr>
            <w:r>
              <w:t>Sesja nr 6</w:t>
            </w:r>
          </w:p>
          <w:p w14:paraId="377CE8EE" w14:textId="4E00B931" w:rsidR="00D0284D" w:rsidRPr="00EC7EE3" w:rsidRDefault="00D0284D" w:rsidP="00D0284D">
            <w:pPr>
              <w:pStyle w:val="Bezodstpw"/>
              <w:rPr>
                <w:b/>
                <w:sz w:val="20"/>
              </w:rPr>
            </w:pPr>
            <w:r w:rsidRPr="00EC7EE3">
              <w:rPr>
                <w:rFonts w:cstheme="minorHAnsi"/>
                <w:b/>
                <w:sz w:val="20"/>
                <w:szCs w:val="24"/>
              </w:rPr>
              <w:t>Budowa planu strategicznego – instytucjonalizacja opracowania planu oraz kryteria i podsumowanie</w:t>
            </w:r>
          </w:p>
          <w:p w14:paraId="2ACE0455" w14:textId="0CCD78A0" w:rsidR="00D0284D" w:rsidRDefault="00D0284D" w:rsidP="00D0284D">
            <w:pPr>
              <w:pStyle w:val="Bezodstpw"/>
            </w:pPr>
            <w:r>
              <w:t xml:space="preserve">2 godz. </w:t>
            </w:r>
            <w:proofErr w:type="spellStart"/>
            <w:r>
              <w:t>dyd</w:t>
            </w:r>
            <w:proofErr w:type="spellEnd"/>
            <w:r>
              <w:t xml:space="preserve">. </w:t>
            </w:r>
          </w:p>
          <w:p w14:paraId="3EEF76B7" w14:textId="3C88FAD5" w:rsidR="00D0284D" w:rsidRPr="00624570" w:rsidRDefault="00D0284D" w:rsidP="00D0284D">
            <w:pPr>
              <w:pStyle w:val="Bezodstpw"/>
              <w:rPr>
                <w:b/>
              </w:rPr>
            </w:pPr>
            <w:r>
              <w:t>(</w:t>
            </w:r>
            <w:r w:rsidRPr="00EC7EE3">
              <w:rPr>
                <w:b/>
              </w:rPr>
              <w:t>90 minut)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1D318F8D" w14:textId="77777777" w:rsidR="00D0284D" w:rsidRDefault="00D0284D" w:rsidP="00D0284D">
            <w:pPr>
              <w:pStyle w:val="Bezodstpw"/>
              <w:spacing w:line="256" w:lineRule="auto"/>
            </w:pPr>
            <w:r>
              <w:t>Uczestnicy:</w:t>
            </w:r>
          </w:p>
          <w:p w14:paraId="115CC694" w14:textId="79F9A6C0" w:rsidR="00D0284D" w:rsidRDefault="00D0284D" w:rsidP="00DC298D">
            <w:pPr>
              <w:pStyle w:val="Bezodstpw"/>
              <w:numPr>
                <w:ilvl w:val="0"/>
                <w:numId w:val="7"/>
              </w:numPr>
              <w:spacing w:line="256" w:lineRule="auto"/>
              <w:ind w:left="259" w:hanging="259"/>
            </w:pPr>
            <w:r>
              <w:t>pozyskują sojuszników dla realizacji planowanych działań;</w:t>
            </w:r>
          </w:p>
          <w:p w14:paraId="2F3AD1A4" w14:textId="797F044A" w:rsidR="00D0284D" w:rsidRDefault="00D0284D" w:rsidP="00DC298D">
            <w:pPr>
              <w:pStyle w:val="Bezodstpw"/>
              <w:numPr>
                <w:ilvl w:val="0"/>
                <w:numId w:val="7"/>
              </w:numPr>
              <w:spacing w:line="256" w:lineRule="auto"/>
              <w:ind w:left="259" w:hanging="259"/>
            </w:pPr>
            <w:r>
              <w:t>określają kryteria, które mogą pomóc przy ocenie realności i adekwatności planowanych zadań.</w:t>
            </w:r>
          </w:p>
          <w:p w14:paraId="7E894B0E" w14:textId="77777777" w:rsidR="00D0284D" w:rsidRDefault="00D0284D" w:rsidP="00D0284D">
            <w:pPr>
              <w:pStyle w:val="Bezodstpw"/>
              <w:spacing w:line="256" w:lineRule="auto"/>
            </w:pPr>
          </w:p>
          <w:p w14:paraId="03AA26F2" w14:textId="07C9BC7C" w:rsidR="00D0284D" w:rsidRPr="00313316" w:rsidRDefault="00D0284D" w:rsidP="00D0284D">
            <w:pPr>
              <w:pStyle w:val="Bezodstpw"/>
            </w:pPr>
          </w:p>
        </w:tc>
        <w:tc>
          <w:tcPr>
            <w:tcW w:w="2036" w:type="pct"/>
            <w:tcBorders>
              <w:top w:val="single" w:sz="4" w:space="0" w:color="auto"/>
              <w:left w:val="single" w:sz="4" w:space="0" w:color="auto"/>
              <w:bottom w:val="single" w:sz="4" w:space="0" w:color="auto"/>
              <w:right w:val="single" w:sz="4" w:space="0" w:color="auto"/>
            </w:tcBorders>
            <w:shd w:val="clear" w:color="auto" w:fill="auto"/>
            <w:vAlign w:val="center"/>
          </w:tcPr>
          <w:p w14:paraId="55DFBE60" w14:textId="77777777" w:rsidR="00D0284D" w:rsidRDefault="00D0284D" w:rsidP="00D0284D">
            <w:pPr>
              <w:pStyle w:val="Bezodstpw"/>
              <w:spacing w:line="256" w:lineRule="auto"/>
            </w:pPr>
            <w:r w:rsidRPr="00D0284D">
              <w:rPr>
                <w:b/>
              </w:rPr>
              <w:lastRenderedPageBreak/>
              <w:t>Warsztaty</w:t>
            </w:r>
            <w:r>
              <w:t xml:space="preserve">: Budowa planu strategicznego- </w:t>
            </w:r>
            <w:r>
              <w:rPr>
                <w:rFonts w:cstheme="minorHAnsi"/>
              </w:rPr>
              <w:t>instytucjonalizacja opracowania planu</w:t>
            </w:r>
            <w:r>
              <w:rPr>
                <w:b/>
              </w:rPr>
              <w:t xml:space="preserve">, </w:t>
            </w:r>
            <w:r>
              <w:t>kryteria i podsumowanie.</w:t>
            </w:r>
          </w:p>
          <w:p w14:paraId="03973E13" w14:textId="77777777" w:rsidR="00D0284D" w:rsidRDefault="00D0284D" w:rsidP="00D0284D">
            <w:pPr>
              <w:pStyle w:val="Bezodstpw"/>
              <w:spacing w:line="256" w:lineRule="auto"/>
              <w:rPr>
                <w:b/>
              </w:rPr>
            </w:pPr>
            <w:r>
              <w:t xml:space="preserve">Mini wykład </w:t>
            </w:r>
            <w:r>
              <w:rPr>
                <w:b/>
              </w:rPr>
              <w:t>(20 minut)</w:t>
            </w:r>
          </w:p>
          <w:p w14:paraId="5C35002B" w14:textId="18D48FE2" w:rsidR="00D0284D" w:rsidRDefault="00D0284D" w:rsidP="00D0284D">
            <w:pPr>
              <w:pStyle w:val="Bezodstpw"/>
              <w:spacing w:line="256" w:lineRule="auto"/>
            </w:pPr>
            <w:r>
              <w:t xml:space="preserve">Trener  przybliża uczestnikom pojęcie instytucjonalizacji </w:t>
            </w:r>
            <w:r>
              <w:br/>
              <w:t>i konieczność uzyskania poparcia dla opracowywanych planów rozwoju.</w:t>
            </w:r>
          </w:p>
          <w:p w14:paraId="589A149A" w14:textId="2DA09477" w:rsidR="00D0284D" w:rsidRDefault="00D0284D" w:rsidP="00D0284D">
            <w:pPr>
              <w:pStyle w:val="Bezodstpw"/>
              <w:spacing w:line="256" w:lineRule="auto"/>
            </w:pPr>
            <w:r>
              <w:t>Zarówno poprzez umocowania formalno-prawne np. w formie uchwały czy zarządzenia jak i poprzez szeroką akcję informacyjno-promocyjną w środowisku lokalnym.</w:t>
            </w:r>
          </w:p>
          <w:p w14:paraId="76668652" w14:textId="046C5806" w:rsidR="00D0284D" w:rsidRDefault="00D0284D" w:rsidP="00D0284D">
            <w:pPr>
              <w:pStyle w:val="Bezodstpw"/>
              <w:spacing w:line="256" w:lineRule="auto"/>
              <w:rPr>
                <w:rStyle w:val="tgc"/>
              </w:rPr>
            </w:pPr>
            <w:r>
              <w:rPr>
                <w:rStyle w:val="tgc"/>
                <w:b/>
                <w:bCs/>
              </w:rPr>
              <w:lastRenderedPageBreak/>
              <w:t>Instytucjonalizacja</w:t>
            </w:r>
            <w:r>
              <w:rPr>
                <w:rStyle w:val="tgc"/>
              </w:rPr>
              <w:t xml:space="preserve"> – proces przechodzenia od niesformalizowanych sposobów działania społecznego do uregulowanych, względnie stałych form aktywności, podlegających społecznym sankcjom. Jest to też nadanie charakteru instytucji istniejącym formom działania, dzięki czemu stają się one obowiązujące.</w:t>
            </w:r>
          </w:p>
          <w:p w14:paraId="563BDE97" w14:textId="77777777" w:rsidR="00D0284D" w:rsidRDefault="00D0284D" w:rsidP="00D0284D">
            <w:pPr>
              <w:pStyle w:val="Bezodstpw"/>
              <w:spacing w:line="256" w:lineRule="auto"/>
              <w:rPr>
                <w:rStyle w:val="tgc"/>
              </w:rPr>
            </w:pPr>
            <w:r>
              <w:rPr>
                <w:rStyle w:val="tgc"/>
              </w:rPr>
              <w:t xml:space="preserve">W kolejnym kroku prosi uczestników o wymienienie propozycji kryteriów oceny planów. </w:t>
            </w:r>
          </w:p>
          <w:p w14:paraId="51D728C9" w14:textId="77777777" w:rsidR="00D0284D" w:rsidRDefault="00D0284D" w:rsidP="00D0284D">
            <w:pPr>
              <w:pStyle w:val="Bezodstpw"/>
              <w:spacing w:line="256" w:lineRule="auto"/>
              <w:rPr>
                <w:rStyle w:val="tgc"/>
              </w:rPr>
            </w:pPr>
            <w:r>
              <w:rPr>
                <w:rStyle w:val="tgc"/>
              </w:rPr>
              <w:t>Propozycje są zapisywane na tablicy.</w:t>
            </w:r>
          </w:p>
          <w:p w14:paraId="4F634ED3" w14:textId="4B7999E6" w:rsidR="00D0284D" w:rsidRPr="00D0284D" w:rsidRDefault="00D0284D" w:rsidP="00D0284D">
            <w:pPr>
              <w:pStyle w:val="Bezodstpw"/>
              <w:spacing w:line="256" w:lineRule="auto"/>
              <w:rPr>
                <w:rStyle w:val="tgc"/>
                <w:b/>
              </w:rPr>
            </w:pPr>
            <w:r>
              <w:rPr>
                <w:rStyle w:val="tgc"/>
              </w:rPr>
              <w:t>Trener uzupełnia listę jeżeli jest ona niekompletna</w:t>
            </w:r>
            <w:r>
              <w:rPr>
                <w:rStyle w:val="tgc"/>
                <w:b/>
              </w:rPr>
              <w:t>.(20 minut)</w:t>
            </w:r>
          </w:p>
          <w:p w14:paraId="13A82BB1" w14:textId="47FFED3F" w:rsidR="00D0284D" w:rsidRPr="00D0284D" w:rsidRDefault="00D0284D" w:rsidP="00D0284D">
            <w:pPr>
              <w:pStyle w:val="Bezodstpw"/>
              <w:spacing w:line="256" w:lineRule="auto"/>
              <w:rPr>
                <w:rStyle w:val="tgc"/>
              </w:rPr>
            </w:pPr>
            <w:r>
              <w:rPr>
                <w:rStyle w:val="tgc"/>
              </w:rPr>
              <w:t xml:space="preserve">W pierwszym kroku zespoły samorządowe oceniają swoje plany zgodnie z kryteriami i zmieniają te elementy, które według kryteriów wymagają interwencji </w:t>
            </w:r>
            <w:r>
              <w:rPr>
                <w:rStyle w:val="tgc"/>
                <w:b/>
              </w:rPr>
              <w:t xml:space="preserve">(20 minut) </w:t>
            </w:r>
          </w:p>
          <w:p w14:paraId="35A0EA50" w14:textId="5DC9BF45" w:rsidR="00D0284D" w:rsidRDefault="00D0284D" w:rsidP="00D0284D">
            <w:pPr>
              <w:pStyle w:val="Bezodstpw"/>
              <w:spacing w:line="256" w:lineRule="auto"/>
              <w:rPr>
                <w:rStyle w:val="tgc"/>
              </w:rPr>
            </w:pPr>
            <w:r>
              <w:rPr>
                <w:rStyle w:val="tgc"/>
              </w:rPr>
              <w:t xml:space="preserve">W kolejnym etapie samorządy pracują w parach (dwie JST) </w:t>
            </w:r>
            <w:r>
              <w:rPr>
                <w:rStyle w:val="tgc"/>
              </w:rPr>
              <w:br/>
              <w:t>i wzajemnie oceniają swoje plany według przedstawionych kryteriów.</w:t>
            </w:r>
          </w:p>
          <w:p w14:paraId="1CFF768A" w14:textId="0B9845BB" w:rsidR="00D0284D" w:rsidRDefault="00D0284D" w:rsidP="00D0284D">
            <w:pPr>
              <w:pStyle w:val="Bezodstpw"/>
              <w:spacing w:line="256" w:lineRule="auto"/>
            </w:pPr>
            <w:r>
              <w:rPr>
                <w:rStyle w:val="tgc"/>
              </w:rPr>
              <w:t xml:space="preserve">Dodatkowo zadanie w tej części- trener przypomina o konieczności ustalenia wskaźników i ich sposobu ich monitorowania i prosi </w:t>
            </w:r>
            <w:r>
              <w:rPr>
                <w:rStyle w:val="tgc"/>
              </w:rPr>
              <w:br/>
              <w:t xml:space="preserve">o analizę planowanych zadań także pod tym kątem. </w:t>
            </w:r>
            <w:r>
              <w:rPr>
                <w:rStyle w:val="tgc"/>
                <w:b/>
              </w:rPr>
              <w:t>(20 minut)</w:t>
            </w:r>
          </w:p>
          <w:p w14:paraId="0F733F03" w14:textId="77777777" w:rsidR="00D0284D" w:rsidRDefault="00D0284D" w:rsidP="00D0284D">
            <w:pPr>
              <w:pStyle w:val="Bezodstpw"/>
              <w:spacing w:line="256" w:lineRule="auto"/>
            </w:pPr>
            <w:r>
              <w:t xml:space="preserve">Podsumowanie: </w:t>
            </w:r>
            <w:r>
              <w:rPr>
                <w:b/>
              </w:rPr>
              <w:t>(10 minut)</w:t>
            </w:r>
          </w:p>
          <w:p w14:paraId="53451661" w14:textId="77777777" w:rsidR="00D0284D" w:rsidRDefault="00D0284D" w:rsidP="00D0284D">
            <w:pPr>
              <w:pStyle w:val="Bezodstpw"/>
              <w:spacing w:line="256" w:lineRule="auto"/>
            </w:pPr>
            <w:r>
              <w:t>Każdy uczestnik dzieli się refleksjami z dzisiejszej pracy.</w:t>
            </w:r>
          </w:p>
          <w:p w14:paraId="1C785B3C" w14:textId="1FBBA25E" w:rsidR="00D0284D" w:rsidRDefault="00D0284D" w:rsidP="00D0284D">
            <w:pPr>
              <w:pStyle w:val="Bezodstpw"/>
              <w:spacing w:line="256" w:lineRule="auto"/>
            </w:pPr>
            <w:r>
              <w:t xml:space="preserve">Można zadać pytania ( co było łatwe, co trudne, co zaskoczyło, </w:t>
            </w:r>
            <w:r>
              <w:br/>
              <w:t>co wzbudza największe obawy) albo zaproponować dokończenie zdań.</w:t>
            </w:r>
          </w:p>
          <w:p w14:paraId="5050D806" w14:textId="77777777" w:rsidR="00D0284D" w:rsidRDefault="00D0284D" w:rsidP="00D0284D">
            <w:pPr>
              <w:pStyle w:val="Bezodstpw"/>
              <w:spacing w:line="256" w:lineRule="auto"/>
            </w:pPr>
            <w:r>
              <w:t>Aby udoskonalić mój plan muszę….</w:t>
            </w:r>
          </w:p>
          <w:p w14:paraId="31A4CAF0" w14:textId="5FF78782" w:rsidR="00D0284D" w:rsidRPr="00EC7EE3" w:rsidRDefault="00D0284D" w:rsidP="00D0284D">
            <w:pPr>
              <w:pStyle w:val="Bezodstpw"/>
              <w:spacing w:line="256" w:lineRule="auto"/>
            </w:pPr>
            <w:r>
              <w:t>Gdybym miał szefowi jednym zdaniem opowiedzieć o dzisiejszym dniu, to powiedziałbym….</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E030430" w14:textId="70F6E55D" w:rsidR="00D0284D" w:rsidRPr="00EC7EE3" w:rsidRDefault="00D0284D" w:rsidP="00D0284D">
            <w:pPr>
              <w:pStyle w:val="Bezodstpw"/>
              <w:rPr>
                <w:b/>
              </w:rPr>
            </w:pPr>
            <w:r>
              <w:rPr>
                <w:b/>
              </w:rPr>
              <w:lastRenderedPageBreak/>
              <w:t xml:space="preserve">Materiały </w:t>
            </w:r>
            <w:r w:rsidRPr="00624570">
              <w:rPr>
                <w:b/>
              </w:rPr>
              <w:t>pomocnicze:</w:t>
            </w:r>
          </w:p>
          <w:p w14:paraId="29B60E7F" w14:textId="4ACA22DC" w:rsidR="00D0284D" w:rsidRDefault="00D0284D" w:rsidP="00D0284D">
            <w:pPr>
              <w:pStyle w:val="Bezodstpw"/>
            </w:pPr>
            <w:r>
              <w:t>Nie dotyczy</w:t>
            </w:r>
          </w:p>
          <w:p w14:paraId="4A68AF85" w14:textId="47A83859" w:rsidR="00D0284D" w:rsidRPr="00EC7EE3" w:rsidRDefault="00D0284D" w:rsidP="00D0284D">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2D225A55"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1A0A156F" w14:textId="77777777" w:rsidR="00D0284D" w:rsidRPr="00624570" w:rsidRDefault="00D0284D" w:rsidP="00D0284D">
            <w:pPr>
              <w:pStyle w:val="Bezodstpw"/>
              <w:rPr>
                <w:b/>
              </w:rPr>
            </w:pPr>
          </w:p>
        </w:tc>
      </w:tr>
      <w:tr w:rsidR="00624570" w14:paraId="38000175"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CE593" w14:textId="330720DB" w:rsidR="00624570" w:rsidRPr="00624570" w:rsidRDefault="00624570" w:rsidP="00395B16">
            <w:pPr>
              <w:pStyle w:val="Bezodstpw"/>
              <w:rPr>
                <w:b/>
              </w:rPr>
            </w:pPr>
            <w:r w:rsidRPr="00624570">
              <w:rPr>
                <w:b/>
              </w:rPr>
              <w:t>PRZERWA</w:t>
            </w:r>
          </w:p>
        </w:tc>
      </w:tr>
      <w:tr w:rsidR="00D0284D" w14:paraId="4E032DAA" w14:textId="77777777" w:rsidTr="003D420C">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4B5CD6E6" w14:textId="5502DF8F" w:rsidR="00D0284D" w:rsidRDefault="00D0284D" w:rsidP="00D0284D">
            <w:pPr>
              <w:pStyle w:val="Bezodstpw"/>
            </w:pPr>
            <w:r>
              <w:t>Sesja nr 7</w:t>
            </w:r>
          </w:p>
          <w:p w14:paraId="6A47539E" w14:textId="4D5FCDC8" w:rsidR="00D0284D" w:rsidRPr="00EC7EE3" w:rsidRDefault="00D0284D" w:rsidP="00D0284D">
            <w:pPr>
              <w:pStyle w:val="Bezodstpw"/>
              <w:rPr>
                <w:b/>
                <w:sz w:val="20"/>
              </w:rPr>
            </w:pPr>
            <w:r w:rsidRPr="00EC7EE3">
              <w:rPr>
                <w:rFonts w:cstheme="minorHAnsi"/>
                <w:b/>
                <w:sz w:val="20"/>
                <w:szCs w:val="24"/>
              </w:rPr>
              <w:t xml:space="preserve">Budowa planu </w:t>
            </w:r>
            <w:r w:rsidRPr="00EC7EE3">
              <w:rPr>
                <w:rFonts w:cstheme="minorHAnsi"/>
                <w:b/>
                <w:sz w:val="20"/>
                <w:szCs w:val="24"/>
              </w:rPr>
              <w:lastRenderedPageBreak/>
              <w:t>strategicznego- praktyczne opracowanie jednego z zadań w przygotowywanym dokumencie (wspomaganie procesowe)</w:t>
            </w:r>
          </w:p>
          <w:p w14:paraId="43AD008F" w14:textId="6F665562" w:rsidR="00D0284D" w:rsidRDefault="00D0284D" w:rsidP="00D0284D">
            <w:pPr>
              <w:pStyle w:val="Bezodstpw"/>
            </w:pPr>
            <w:r>
              <w:t xml:space="preserve">4 godz. </w:t>
            </w:r>
            <w:proofErr w:type="spellStart"/>
            <w:r>
              <w:t>dyd</w:t>
            </w:r>
            <w:proofErr w:type="spellEnd"/>
            <w:r>
              <w:t xml:space="preserve">. </w:t>
            </w:r>
          </w:p>
          <w:p w14:paraId="5DBB16ED" w14:textId="697CA30B" w:rsidR="00D0284D" w:rsidRPr="00624570" w:rsidRDefault="00D0284D" w:rsidP="00D0284D">
            <w:pPr>
              <w:pStyle w:val="Bezodstpw"/>
              <w:rPr>
                <w:b/>
              </w:rPr>
            </w:pPr>
            <w:r>
              <w:t>(</w:t>
            </w:r>
            <w:r w:rsidRPr="00EC7EE3">
              <w:rPr>
                <w:b/>
              </w:rPr>
              <w:t>180 minut</w:t>
            </w:r>
            <w:r w:rsidRPr="00EC7EE3">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6E49BB36" w14:textId="77777777" w:rsidR="00D0284D" w:rsidRDefault="00D0284D" w:rsidP="00D0284D">
            <w:pPr>
              <w:pStyle w:val="Bezodstpw"/>
              <w:spacing w:line="256" w:lineRule="auto"/>
            </w:pPr>
            <w:r>
              <w:lastRenderedPageBreak/>
              <w:t>Uczestnik:</w:t>
            </w:r>
          </w:p>
          <w:p w14:paraId="1DA0028D" w14:textId="376CF918" w:rsidR="00D0284D" w:rsidRDefault="00D0284D" w:rsidP="00DC298D">
            <w:pPr>
              <w:pStyle w:val="Bezodstpw"/>
              <w:numPr>
                <w:ilvl w:val="0"/>
                <w:numId w:val="8"/>
              </w:numPr>
              <w:spacing w:line="256" w:lineRule="auto"/>
              <w:ind w:left="259" w:hanging="259"/>
            </w:pPr>
            <w:r>
              <w:t xml:space="preserve">wymienia poszczególne etapy </w:t>
            </w:r>
            <w:r>
              <w:lastRenderedPageBreak/>
              <w:t>realizacji zadania wsparcie procesowe szkół;</w:t>
            </w:r>
          </w:p>
          <w:p w14:paraId="1E8E9F7C" w14:textId="6562D692" w:rsidR="00D0284D" w:rsidRDefault="00D0284D" w:rsidP="00DC298D">
            <w:pPr>
              <w:pStyle w:val="Bezodstpw"/>
              <w:numPr>
                <w:ilvl w:val="0"/>
                <w:numId w:val="8"/>
              </w:numPr>
              <w:spacing w:line="256" w:lineRule="auto"/>
              <w:ind w:left="259" w:hanging="259"/>
            </w:pPr>
            <w:r>
              <w:t xml:space="preserve">angażuje dyrektorów </w:t>
            </w:r>
            <w:r>
              <w:br/>
              <w:t xml:space="preserve">do aktywnego udziału </w:t>
            </w:r>
            <w:r>
              <w:br/>
              <w:t>w planowanych działaniach;</w:t>
            </w:r>
          </w:p>
          <w:p w14:paraId="6D6B6440" w14:textId="1BCE9282" w:rsidR="00D0284D" w:rsidRPr="001F1C3B" w:rsidRDefault="00D0284D" w:rsidP="00DC298D">
            <w:pPr>
              <w:pStyle w:val="Bezodstpw"/>
              <w:numPr>
                <w:ilvl w:val="0"/>
                <w:numId w:val="8"/>
              </w:numPr>
              <w:ind w:left="259" w:hanging="259"/>
            </w:pPr>
            <w:r>
              <w:t xml:space="preserve">opracowuje plan promocji </w:t>
            </w:r>
            <w:r>
              <w:br/>
              <w:t>i informowania społeczności lokalnej o planach.</w:t>
            </w:r>
          </w:p>
        </w:tc>
        <w:tc>
          <w:tcPr>
            <w:tcW w:w="2036" w:type="pct"/>
            <w:tcBorders>
              <w:top w:val="single" w:sz="4" w:space="0" w:color="auto"/>
              <w:left w:val="single" w:sz="4" w:space="0" w:color="auto"/>
              <w:bottom w:val="single" w:sz="4" w:space="0" w:color="auto"/>
              <w:right w:val="single" w:sz="4" w:space="0" w:color="auto"/>
            </w:tcBorders>
            <w:shd w:val="clear" w:color="auto" w:fill="auto"/>
            <w:vAlign w:val="center"/>
          </w:tcPr>
          <w:p w14:paraId="32C10A84" w14:textId="77777777" w:rsidR="00D0284D" w:rsidRDefault="00D0284D" w:rsidP="00D0284D">
            <w:pPr>
              <w:pStyle w:val="Bezodstpw"/>
              <w:spacing w:line="256" w:lineRule="auto"/>
              <w:rPr>
                <w:rFonts w:cstheme="minorHAnsi"/>
              </w:rPr>
            </w:pPr>
            <w:r w:rsidRPr="00D0284D">
              <w:rPr>
                <w:rFonts w:cstheme="minorHAnsi"/>
                <w:b/>
              </w:rPr>
              <w:lastRenderedPageBreak/>
              <w:t>Warsztaty</w:t>
            </w:r>
            <w:r>
              <w:rPr>
                <w:rFonts w:cstheme="minorHAnsi"/>
              </w:rPr>
              <w:t xml:space="preserve">: Budowa planu strategicznego- plan promocji i informacji oraz praktyczne opracowanie jednego z zadań w przygotowywanym </w:t>
            </w:r>
            <w:r>
              <w:rPr>
                <w:rFonts w:cstheme="minorHAnsi"/>
              </w:rPr>
              <w:lastRenderedPageBreak/>
              <w:t>dokumencie (wspomaganie procesowe).</w:t>
            </w:r>
          </w:p>
          <w:p w14:paraId="22460FC4" w14:textId="148BD555" w:rsidR="00D0284D" w:rsidRPr="00D0284D" w:rsidRDefault="00D0284D" w:rsidP="00D0284D">
            <w:pPr>
              <w:pStyle w:val="Bezodstpw"/>
              <w:spacing w:line="256" w:lineRule="auto"/>
              <w:rPr>
                <w:rFonts w:cstheme="minorHAnsi"/>
                <w:b/>
              </w:rPr>
            </w:pPr>
            <w:r>
              <w:rPr>
                <w:rFonts w:cstheme="minorHAnsi"/>
              </w:rPr>
              <w:t xml:space="preserve">Trener omawia wzór harmonogramu realizacji planu. </w:t>
            </w:r>
            <w:r>
              <w:rPr>
                <w:rFonts w:cstheme="minorHAnsi"/>
                <w:b/>
              </w:rPr>
              <w:t>(10 minut)</w:t>
            </w:r>
          </w:p>
          <w:p w14:paraId="0BE26DDE" w14:textId="662053BD" w:rsidR="00D0284D" w:rsidRDefault="00D0284D" w:rsidP="00D0284D">
            <w:pPr>
              <w:pStyle w:val="Bezodstpw"/>
              <w:spacing w:line="256" w:lineRule="auto"/>
              <w:rPr>
                <w:rFonts w:cstheme="minorHAnsi"/>
              </w:rPr>
            </w:pPr>
            <w:r>
              <w:rPr>
                <w:rFonts w:cstheme="minorHAnsi"/>
              </w:rPr>
              <w:t xml:space="preserve">Trener przypomina o obowiązku zaplanowania w planie obowiązkowego zadania czyli wdrożenie procesowego wsparcia </w:t>
            </w:r>
            <w:r>
              <w:rPr>
                <w:rFonts w:cstheme="minorHAnsi"/>
              </w:rPr>
              <w:br/>
              <w:t>w trzech placówkach.</w:t>
            </w:r>
          </w:p>
          <w:p w14:paraId="089D9DB7" w14:textId="77777777" w:rsidR="00D0284D" w:rsidRDefault="00D0284D" w:rsidP="00D0284D">
            <w:pPr>
              <w:pStyle w:val="Bezodstpw"/>
              <w:spacing w:line="256" w:lineRule="auto"/>
              <w:rPr>
                <w:rFonts w:cstheme="minorHAnsi"/>
              </w:rPr>
            </w:pPr>
            <w:r>
              <w:rPr>
                <w:rFonts w:cstheme="minorHAnsi"/>
              </w:rPr>
              <w:t xml:space="preserve">Uczestnicy pracują w zespołach samorządowych. </w:t>
            </w:r>
          </w:p>
          <w:p w14:paraId="32C59CA2" w14:textId="054DC75A" w:rsidR="00D0284D" w:rsidRDefault="00D0284D" w:rsidP="00D0284D">
            <w:pPr>
              <w:pStyle w:val="Bezodstpw"/>
              <w:spacing w:line="256" w:lineRule="auto"/>
              <w:rPr>
                <w:rFonts w:cstheme="minorHAnsi"/>
              </w:rPr>
            </w:pPr>
            <w:r>
              <w:rPr>
                <w:rFonts w:cstheme="minorHAnsi"/>
              </w:rPr>
              <w:t xml:space="preserve">Zgodnie z poznanymi w dniu dzisiejszym zasadami ustalają cele, działania i wskaźniki dla zadania wspomaganie procesowe szkół. </w:t>
            </w:r>
          </w:p>
          <w:p w14:paraId="1BE8FFD1" w14:textId="13E57E05" w:rsidR="00D0284D" w:rsidRDefault="00D0284D" w:rsidP="00D0284D">
            <w:pPr>
              <w:pStyle w:val="Bezodstpw"/>
              <w:spacing w:line="256" w:lineRule="auto"/>
              <w:rPr>
                <w:rFonts w:cstheme="minorHAnsi"/>
              </w:rPr>
            </w:pPr>
            <w:r>
              <w:rPr>
                <w:rFonts w:cstheme="minorHAnsi"/>
              </w:rPr>
              <w:t xml:space="preserve">Praca zorganizowana zgodnie z oczekiwaniami uczestników. Konsultacje indywidualne, dyskusja w grupie. Wspólne generowanie wskaźników. Itp. </w:t>
            </w:r>
            <w:r>
              <w:rPr>
                <w:rFonts w:cstheme="minorHAnsi"/>
                <w:b/>
              </w:rPr>
              <w:t>( 60 minut)</w:t>
            </w:r>
            <w:r>
              <w:rPr>
                <w:rFonts w:cstheme="minorHAnsi"/>
              </w:rPr>
              <w:t xml:space="preserve"> </w:t>
            </w:r>
          </w:p>
          <w:p w14:paraId="54AAB7E9" w14:textId="77777777" w:rsidR="00D0284D" w:rsidRDefault="00D0284D" w:rsidP="00D0284D">
            <w:pPr>
              <w:pStyle w:val="Bezodstpw"/>
              <w:spacing w:line="256" w:lineRule="auto"/>
              <w:rPr>
                <w:rFonts w:cstheme="minorHAnsi"/>
              </w:rPr>
            </w:pPr>
            <w:r>
              <w:rPr>
                <w:rFonts w:cstheme="minorHAnsi"/>
              </w:rPr>
              <w:t>W drugiej części trener proponuje odegranie scenki. „Konferencja prasowa”.</w:t>
            </w:r>
          </w:p>
          <w:p w14:paraId="345E4E52" w14:textId="77777777" w:rsidR="00D0284D" w:rsidRDefault="00D0284D" w:rsidP="00D0284D">
            <w:pPr>
              <w:pStyle w:val="Bezodstpw"/>
              <w:spacing w:line="256" w:lineRule="auto"/>
              <w:rPr>
                <w:rFonts w:cstheme="minorHAnsi"/>
              </w:rPr>
            </w:pPr>
            <w:r>
              <w:rPr>
                <w:rFonts w:cstheme="minorHAnsi"/>
              </w:rPr>
              <w:t>Każda grupa samorządowa wybiera swojego przedstawiciela.</w:t>
            </w:r>
          </w:p>
          <w:p w14:paraId="20EF701D" w14:textId="01397645" w:rsidR="00D0284D" w:rsidRDefault="00D0284D" w:rsidP="00D0284D">
            <w:pPr>
              <w:pStyle w:val="Bezodstpw"/>
              <w:spacing w:line="256" w:lineRule="auto"/>
              <w:rPr>
                <w:rFonts w:cstheme="minorHAnsi"/>
              </w:rPr>
            </w:pPr>
            <w:r>
              <w:rPr>
                <w:rFonts w:cstheme="minorHAnsi"/>
              </w:rPr>
              <w:t xml:space="preserve">Pozostali dzielą się na publiczność, dziennikarzy nastawionych pozytywnie (4 osoby) oraz dziennikarzy nastawionych negatywnie </w:t>
            </w:r>
            <w:r>
              <w:rPr>
                <w:rFonts w:cstheme="minorHAnsi"/>
              </w:rPr>
              <w:br/>
              <w:t>(4 osoby).</w:t>
            </w:r>
          </w:p>
          <w:p w14:paraId="1CACD796" w14:textId="77777777" w:rsidR="00D0284D" w:rsidRDefault="00D0284D" w:rsidP="00D0284D">
            <w:pPr>
              <w:pStyle w:val="Bezodstpw"/>
              <w:spacing w:line="256" w:lineRule="auto"/>
              <w:rPr>
                <w:rFonts w:cstheme="minorHAnsi"/>
              </w:rPr>
            </w:pPr>
            <w:r>
              <w:rPr>
                <w:rFonts w:cstheme="minorHAnsi"/>
              </w:rPr>
              <w:t xml:space="preserve">Trener każdej grupie daje opis jej zadania:  </w:t>
            </w:r>
            <w:r>
              <w:rPr>
                <w:rFonts w:cstheme="minorHAnsi"/>
                <w:b/>
              </w:rPr>
              <w:t>(20 minut</w:t>
            </w:r>
            <w:r>
              <w:rPr>
                <w:rFonts w:cstheme="minorHAnsi"/>
              </w:rPr>
              <w:t>)</w:t>
            </w:r>
          </w:p>
          <w:p w14:paraId="3AB799FE" w14:textId="147AEB2B" w:rsidR="00D0284D" w:rsidRDefault="00D0284D" w:rsidP="00D0284D">
            <w:pPr>
              <w:pStyle w:val="Bezodstpw"/>
              <w:spacing w:line="256" w:lineRule="auto"/>
              <w:rPr>
                <w:rFonts w:cstheme="minorHAnsi"/>
              </w:rPr>
            </w:pPr>
            <w:r>
              <w:rPr>
                <w:rFonts w:cstheme="minorHAnsi"/>
              </w:rPr>
              <w:t>Przedstawiciele JST przygotowują się do konferencji prasowej: przygotowują argumenty mające na celu promowanie planowanych działań dla rozwoju kompetencji kluczowych uczniów w JST.</w:t>
            </w:r>
          </w:p>
          <w:p w14:paraId="5A1499F0" w14:textId="32509587" w:rsidR="00D0284D" w:rsidRDefault="00D0284D" w:rsidP="00D0284D">
            <w:pPr>
              <w:pStyle w:val="Bezodstpw"/>
              <w:spacing w:line="256" w:lineRule="auto"/>
              <w:rPr>
                <w:rFonts w:cstheme="minorHAnsi"/>
              </w:rPr>
            </w:pPr>
            <w:r>
              <w:rPr>
                <w:rFonts w:cstheme="minorHAnsi"/>
              </w:rPr>
              <w:t xml:space="preserve">Dziennikarze w obu grupach przygotowują pytania: co najmniej </w:t>
            </w:r>
            <w:r>
              <w:rPr>
                <w:rFonts w:cstheme="minorHAnsi"/>
              </w:rPr>
              <w:br/>
              <w:t>4 maksymalnie 10.</w:t>
            </w:r>
          </w:p>
          <w:p w14:paraId="50D70D61" w14:textId="725946AF" w:rsidR="00D0284D" w:rsidRDefault="00D0284D" w:rsidP="00D0284D">
            <w:pPr>
              <w:pStyle w:val="Bezodstpw"/>
              <w:spacing w:line="256" w:lineRule="auto"/>
              <w:rPr>
                <w:rFonts w:cstheme="minorHAnsi"/>
              </w:rPr>
            </w:pPr>
            <w:r>
              <w:rPr>
                <w:rFonts w:cstheme="minorHAnsi"/>
              </w:rPr>
              <w:t>Publiczność zapoznaje się z ankietą i pytaniami na które będzie odpowiadała po konferencji prasowej.</w:t>
            </w:r>
          </w:p>
          <w:p w14:paraId="74E4DFE9" w14:textId="58851955" w:rsidR="00D0284D" w:rsidRDefault="00D0284D" w:rsidP="00D0284D">
            <w:pPr>
              <w:pStyle w:val="Bezodstpw"/>
              <w:spacing w:line="256" w:lineRule="auto"/>
              <w:rPr>
                <w:rFonts w:cstheme="minorHAnsi"/>
              </w:rPr>
            </w:pPr>
            <w:r>
              <w:rPr>
                <w:rFonts w:cstheme="minorHAnsi"/>
              </w:rPr>
              <w:t xml:space="preserve">Trener jest prowadzącym konferencję. Na koniec prosi o pytania </w:t>
            </w:r>
            <w:r>
              <w:rPr>
                <w:rFonts w:cstheme="minorHAnsi"/>
              </w:rPr>
              <w:br/>
              <w:t>z publiczności.</w:t>
            </w:r>
          </w:p>
          <w:p w14:paraId="368B337A" w14:textId="0529C20D" w:rsidR="00D0284D" w:rsidRDefault="00D0284D" w:rsidP="00D0284D">
            <w:pPr>
              <w:pStyle w:val="Bezodstpw"/>
              <w:spacing w:line="256" w:lineRule="auto"/>
              <w:rPr>
                <w:rFonts w:cstheme="minorHAnsi"/>
              </w:rPr>
            </w:pPr>
            <w:r>
              <w:rPr>
                <w:rFonts w:cstheme="minorHAnsi"/>
              </w:rPr>
              <w:t xml:space="preserve">Konferencja trwa  </w:t>
            </w:r>
            <w:r>
              <w:rPr>
                <w:rFonts w:cstheme="minorHAnsi"/>
                <w:b/>
              </w:rPr>
              <w:t>(40 minut).</w:t>
            </w:r>
          </w:p>
          <w:p w14:paraId="1542AD49" w14:textId="77777777" w:rsidR="00D0284D" w:rsidRDefault="00D0284D" w:rsidP="00D0284D">
            <w:pPr>
              <w:pStyle w:val="Bezodstpw"/>
              <w:spacing w:line="256" w:lineRule="auto"/>
              <w:rPr>
                <w:rFonts w:cstheme="minorHAnsi"/>
              </w:rPr>
            </w:pPr>
            <w:r>
              <w:rPr>
                <w:rFonts w:cstheme="minorHAnsi"/>
              </w:rPr>
              <w:t xml:space="preserve">Trener zbiera ankiety,  na arkuszu zaznacza odpowiedzi. </w:t>
            </w:r>
          </w:p>
          <w:p w14:paraId="39FE7474" w14:textId="77777777" w:rsidR="00D0284D" w:rsidRDefault="00D0284D" w:rsidP="00D0284D">
            <w:pPr>
              <w:pStyle w:val="Bezodstpw"/>
              <w:spacing w:line="256" w:lineRule="auto"/>
              <w:rPr>
                <w:rFonts w:cstheme="minorHAnsi"/>
              </w:rPr>
            </w:pPr>
            <w:r>
              <w:rPr>
                <w:rFonts w:cstheme="minorHAnsi"/>
              </w:rPr>
              <w:lastRenderedPageBreak/>
              <w:t>W grupie następuje podsumowanie ćwiczenia.</w:t>
            </w:r>
          </w:p>
          <w:p w14:paraId="71C6630D" w14:textId="77777777" w:rsidR="00D0284D" w:rsidRDefault="00D0284D" w:rsidP="00D0284D">
            <w:pPr>
              <w:pStyle w:val="Bezodstpw"/>
              <w:spacing w:line="256" w:lineRule="auto"/>
              <w:rPr>
                <w:rFonts w:cstheme="minorHAnsi"/>
              </w:rPr>
            </w:pPr>
            <w:r>
              <w:rPr>
                <w:rFonts w:cstheme="minorHAnsi"/>
              </w:rPr>
              <w:t>Jeżeli publiczność została przekonana do idei  podkreślamy, które argumenty były najbardziej skuteczne.</w:t>
            </w:r>
          </w:p>
          <w:p w14:paraId="7125EBAF" w14:textId="66073D96" w:rsidR="00D0284D" w:rsidRDefault="00D0284D" w:rsidP="00D0284D">
            <w:pPr>
              <w:pStyle w:val="Bezodstpw"/>
              <w:spacing w:line="256" w:lineRule="auto"/>
              <w:rPr>
                <w:rFonts w:cstheme="minorHAnsi"/>
              </w:rPr>
            </w:pPr>
            <w:r>
              <w:rPr>
                <w:rFonts w:cstheme="minorHAnsi"/>
              </w:rPr>
              <w:t xml:space="preserve">Jeżeli nie została przekonana wspólnie generujemy argumenty, które mogłoby pomóc w przekonaniu, że warto podjąć takie działanie </w:t>
            </w:r>
            <w:r>
              <w:rPr>
                <w:rFonts w:cstheme="minorHAnsi"/>
                <w:b/>
              </w:rPr>
              <w:t>(20 minut)</w:t>
            </w:r>
          </w:p>
          <w:p w14:paraId="56CF8FA2" w14:textId="3ED286C6" w:rsidR="00D0284D" w:rsidRDefault="00D0284D" w:rsidP="00D0284D">
            <w:pPr>
              <w:pStyle w:val="Bezodstpw"/>
              <w:spacing w:line="256" w:lineRule="auto"/>
              <w:rPr>
                <w:rFonts w:cstheme="minorHAnsi"/>
              </w:rPr>
            </w:pPr>
            <w:r>
              <w:rPr>
                <w:rFonts w:cstheme="minorHAnsi"/>
              </w:rPr>
              <w:t xml:space="preserve">Na zakończenie pracy  grupy prezentują swoje opracowania. </w:t>
            </w:r>
            <w:r>
              <w:rPr>
                <w:rFonts w:cstheme="minorHAnsi"/>
              </w:rPr>
              <w:br/>
              <w:t>I przedstawiają harmonogram działań które podejmą w celu promocji o informacji społeczności lokalnej o pracy nad planem.</w:t>
            </w:r>
          </w:p>
          <w:p w14:paraId="4BF1E981" w14:textId="73C62BD1" w:rsidR="00D0284D" w:rsidRPr="003F4FB7" w:rsidRDefault="00D0284D" w:rsidP="00D0284D">
            <w:pPr>
              <w:pStyle w:val="Bezodstpw"/>
              <w:rPr>
                <w:rFonts w:cstheme="minorHAnsi"/>
                <w:b/>
              </w:rPr>
            </w:pPr>
            <w:r>
              <w:rPr>
                <w:rFonts w:cstheme="minorHAnsi"/>
                <w:b/>
              </w:rPr>
              <w:t>( 30 minut)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1A871ADD" w14:textId="31A46AAD" w:rsidR="00D0284D" w:rsidRPr="00EC7EE3" w:rsidRDefault="00D0284D" w:rsidP="00D0284D">
            <w:pPr>
              <w:pStyle w:val="Bezodstpw"/>
              <w:rPr>
                <w:b/>
              </w:rPr>
            </w:pPr>
            <w:r>
              <w:rPr>
                <w:b/>
              </w:rPr>
              <w:lastRenderedPageBreak/>
              <w:t xml:space="preserve">Materiały </w:t>
            </w:r>
            <w:r w:rsidRPr="00624570">
              <w:rPr>
                <w:b/>
              </w:rPr>
              <w:t>pomocnicze:</w:t>
            </w:r>
          </w:p>
          <w:p w14:paraId="3F3FEB57" w14:textId="0B9D45B1" w:rsidR="00D0284D" w:rsidRDefault="00D0284D" w:rsidP="00D0284D">
            <w:pPr>
              <w:pStyle w:val="Bezodstpw"/>
            </w:pPr>
            <w:r>
              <w:t>Nie dotyczy</w:t>
            </w:r>
          </w:p>
          <w:p w14:paraId="7AC616FF" w14:textId="2B875EC9" w:rsidR="00D0284D" w:rsidRPr="00EC7EE3" w:rsidRDefault="00D0284D" w:rsidP="00D0284D">
            <w:pPr>
              <w:pStyle w:val="Bezodstpw"/>
              <w:rPr>
                <w:rFonts w:eastAsia="Times New Roman" w:cstheme="minorHAnsi"/>
                <w:b/>
                <w:lang w:eastAsia="pl-PL"/>
              </w:rPr>
            </w:pPr>
            <w:r w:rsidRPr="00624570">
              <w:rPr>
                <w:b/>
              </w:rPr>
              <w:lastRenderedPageBreak/>
              <w:t>Wskazówki do materiałów pomocniczych:</w:t>
            </w:r>
            <w:r w:rsidRPr="00624570">
              <w:rPr>
                <w:rFonts w:eastAsia="Times New Roman" w:cstheme="minorHAnsi"/>
                <w:b/>
                <w:lang w:eastAsia="pl-PL"/>
              </w:rPr>
              <w:t xml:space="preserve"> </w:t>
            </w:r>
          </w:p>
          <w:p w14:paraId="1C6D25DB"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1A97D641" w14:textId="77777777" w:rsidR="00D0284D" w:rsidRPr="00624570" w:rsidRDefault="00D0284D" w:rsidP="00D0284D">
            <w:pPr>
              <w:pStyle w:val="Bezodstpw"/>
              <w:rPr>
                <w:b/>
              </w:rPr>
            </w:pPr>
          </w:p>
        </w:tc>
      </w:tr>
    </w:tbl>
    <w:p w14:paraId="1EE404D2" w14:textId="2FBAD029" w:rsidR="00624570" w:rsidRDefault="00624570" w:rsidP="00395B16">
      <w:pPr>
        <w:pStyle w:val="Bezodstpw"/>
      </w:pPr>
    </w:p>
    <w:p w14:paraId="2CD09302" w14:textId="77777777" w:rsidR="00EC7EE3" w:rsidRDefault="00EC7EE3" w:rsidP="00395B16">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3174"/>
        <w:gridCol w:w="6341"/>
        <w:gridCol w:w="4473"/>
      </w:tblGrid>
      <w:tr w:rsidR="00624570" w14:paraId="605CCF5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33D20" w14:textId="25FEFBC9" w:rsidR="00624570" w:rsidRDefault="00624570" w:rsidP="00395B16">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TRZECI</w:t>
            </w:r>
          </w:p>
        </w:tc>
      </w:tr>
      <w:tr w:rsidR="00624570" w14:paraId="2B93A00D" w14:textId="77777777" w:rsidTr="00624570">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BFB59" w14:textId="77777777" w:rsidR="00624570" w:rsidRDefault="00624570" w:rsidP="00395B16">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7A00" w14:textId="77777777" w:rsidR="00624570" w:rsidRDefault="00624570" w:rsidP="00395B16">
            <w:pPr>
              <w:spacing w:after="0" w:line="240" w:lineRule="auto"/>
              <w:rPr>
                <w:rFonts w:eastAsia="Times New Roman" w:cstheme="minorHAnsi"/>
                <w:b/>
              </w:rPr>
            </w:pPr>
            <w:r>
              <w:rPr>
                <w:rFonts w:eastAsia="Times New Roman" w:cstheme="minorHAnsi"/>
                <w:b/>
              </w:rPr>
              <w:t>Cele szczegółowe sesji (efekty)</w:t>
            </w:r>
          </w:p>
        </w:tc>
        <w:tc>
          <w:tcPr>
            <w:tcW w:w="2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FE5C" w14:textId="77777777" w:rsidR="00624570" w:rsidRDefault="00624570" w:rsidP="00395B16">
            <w:pPr>
              <w:spacing w:after="0" w:line="240" w:lineRule="auto"/>
              <w:rPr>
                <w:rFonts w:eastAsia="Times New Roman" w:cstheme="minorHAnsi"/>
                <w:b/>
              </w:rPr>
            </w:pPr>
            <w:r>
              <w:rPr>
                <w:rFonts w:eastAsia="Times New Roman" w:cstheme="minorHAnsi"/>
                <w:b/>
              </w:rPr>
              <w:t>Przebieg zajęć: metody, formy pracy, aktywności uczestników</w:t>
            </w:r>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D748" w14:textId="77777777" w:rsidR="00624570" w:rsidRDefault="00624570" w:rsidP="00395B16">
            <w:pPr>
              <w:spacing w:after="0" w:line="240" w:lineRule="auto"/>
              <w:rPr>
                <w:rFonts w:eastAsia="Times New Roman" w:cstheme="minorHAnsi"/>
                <w:b/>
              </w:rPr>
            </w:pPr>
            <w:r>
              <w:rPr>
                <w:rFonts w:eastAsia="Times New Roman" w:cstheme="minorHAnsi"/>
                <w:b/>
              </w:rPr>
              <w:t>Materiały pomocnicze, środki dydaktyczne</w:t>
            </w:r>
          </w:p>
        </w:tc>
      </w:tr>
      <w:tr w:rsidR="00D0284D" w14:paraId="4B43D746" w14:textId="77777777" w:rsidTr="00624570">
        <w:trPr>
          <w:trHeight w:val="1050"/>
        </w:trPr>
        <w:tc>
          <w:tcPr>
            <w:tcW w:w="509" w:type="pct"/>
            <w:tcBorders>
              <w:top w:val="single" w:sz="4" w:space="0" w:color="auto"/>
              <w:left w:val="single" w:sz="4" w:space="0" w:color="auto"/>
              <w:bottom w:val="single" w:sz="4" w:space="0" w:color="auto"/>
              <w:right w:val="single" w:sz="4" w:space="0" w:color="auto"/>
            </w:tcBorders>
            <w:hideMark/>
          </w:tcPr>
          <w:p w14:paraId="596FE3B8" w14:textId="53F4BD06" w:rsidR="00D0284D" w:rsidRDefault="00D0284D" w:rsidP="00D0284D">
            <w:pPr>
              <w:spacing w:after="0" w:line="240" w:lineRule="auto"/>
              <w:rPr>
                <w:rFonts w:eastAsia="Times New Roman" w:cstheme="minorHAnsi"/>
              </w:rPr>
            </w:pPr>
            <w:r>
              <w:rPr>
                <w:rFonts w:eastAsia="Times New Roman" w:cstheme="minorHAnsi"/>
              </w:rPr>
              <w:t xml:space="preserve">Sesja nr 8 </w:t>
            </w:r>
          </w:p>
          <w:p w14:paraId="6F047DC5" w14:textId="1A59F2AB" w:rsidR="00D0284D" w:rsidRPr="00EC7EE3" w:rsidRDefault="00D0284D" w:rsidP="00D0284D">
            <w:pPr>
              <w:spacing w:after="0" w:line="240" w:lineRule="auto"/>
              <w:rPr>
                <w:rFonts w:eastAsia="Times New Roman" w:cstheme="minorHAnsi"/>
                <w:b/>
                <w:sz w:val="20"/>
              </w:rPr>
            </w:pPr>
            <w:r w:rsidRPr="00EC7EE3">
              <w:rPr>
                <w:rFonts w:asciiTheme="minorHAnsi" w:hAnsiTheme="minorHAnsi" w:cstheme="minorHAnsi"/>
                <w:b/>
                <w:sz w:val="20"/>
                <w:szCs w:val="24"/>
              </w:rPr>
              <w:t>Przykłady planów strategicznych, plusy i minusy, przykłady dobrych praktyk samorządowych</w:t>
            </w:r>
          </w:p>
          <w:p w14:paraId="347FF13F" w14:textId="225D2753" w:rsidR="00D0284D" w:rsidRDefault="00D0284D" w:rsidP="00D0284D">
            <w:pPr>
              <w:spacing w:after="0" w:line="240" w:lineRule="auto"/>
              <w:rPr>
                <w:rFonts w:eastAsia="Times New Roman" w:cstheme="minorHAnsi"/>
              </w:rPr>
            </w:pPr>
            <w:r>
              <w:rPr>
                <w:rFonts w:eastAsia="Times New Roman" w:cstheme="minorHAnsi"/>
              </w:rPr>
              <w:t>4 godz. dydaktyczne (</w:t>
            </w:r>
            <w:r w:rsidRPr="00EC7EE3">
              <w:rPr>
                <w:rFonts w:eastAsia="Times New Roman" w:cstheme="minorHAnsi"/>
                <w:b/>
              </w:rPr>
              <w:t>180 minut</w:t>
            </w:r>
            <w:r>
              <w:rPr>
                <w:rFonts w:eastAsia="Times New Roman" w:cstheme="minorHAnsi"/>
              </w:rPr>
              <w:t>)</w:t>
            </w:r>
          </w:p>
        </w:tc>
        <w:tc>
          <w:tcPr>
            <w:tcW w:w="1019" w:type="pct"/>
            <w:tcBorders>
              <w:top w:val="single" w:sz="4" w:space="0" w:color="auto"/>
              <w:left w:val="single" w:sz="4" w:space="0" w:color="auto"/>
              <w:bottom w:val="single" w:sz="4" w:space="0" w:color="auto"/>
              <w:right w:val="single" w:sz="4" w:space="0" w:color="auto"/>
            </w:tcBorders>
          </w:tcPr>
          <w:p w14:paraId="2B07FB79" w14:textId="77777777" w:rsidR="00D0284D" w:rsidRDefault="00D0284D" w:rsidP="00D0284D">
            <w:pPr>
              <w:spacing w:after="0" w:line="240" w:lineRule="auto"/>
              <w:rPr>
                <w:rFonts w:eastAsia="Times New Roman" w:cstheme="minorHAnsi"/>
              </w:rPr>
            </w:pPr>
            <w:r>
              <w:rPr>
                <w:rFonts w:eastAsia="Times New Roman" w:cstheme="minorHAnsi"/>
              </w:rPr>
              <w:t>Uczestnik:</w:t>
            </w:r>
          </w:p>
          <w:p w14:paraId="6C47221A" w14:textId="4F84ADB4" w:rsidR="00D0284D" w:rsidRPr="00D0284D" w:rsidRDefault="00D0284D" w:rsidP="00DC298D">
            <w:pPr>
              <w:pStyle w:val="Akapitzlist"/>
              <w:numPr>
                <w:ilvl w:val="0"/>
                <w:numId w:val="9"/>
              </w:numPr>
              <w:spacing w:after="0" w:line="240" w:lineRule="auto"/>
              <w:ind w:left="259" w:hanging="259"/>
              <w:rPr>
                <w:rFonts w:eastAsia="Times New Roman" w:cstheme="minorHAnsi"/>
              </w:rPr>
            </w:pPr>
            <w:r w:rsidRPr="00D0284D">
              <w:rPr>
                <w:rFonts w:eastAsia="Times New Roman" w:cstheme="minorHAnsi"/>
              </w:rPr>
              <w:t xml:space="preserve">angażuje się w dyskusje </w:t>
            </w:r>
            <w:r>
              <w:rPr>
                <w:rFonts w:eastAsia="Times New Roman" w:cstheme="minorHAnsi"/>
              </w:rPr>
              <w:br/>
            </w:r>
            <w:r w:rsidRPr="00D0284D">
              <w:rPr>
                <w:rFonts w:eastAsia="Times New Roman" w:cstheme="minorHAnsi"/>
              </w:rPr>
              <w:t xml:space="preserve">i wyciąga wnioski </w:t>
            </w:r>
            <w:r>
              <w:rPr>
                <w:rFonts w:eastAsia="Times New Roman" w:cstheme="minorHAnsi"/>
              </w:rPr>
              <w:br/>
            </w:r>
            <w:r w:rsidRPr="00D0284D">
              <w:rPr>
                <w:rFonts w:eastAsia="Times New Roman" w:cstheme="minorHAnsi"/>
              </w:rPr>
              <w:t>co do zastosowania rozwiązań w swoim samorządzie;</w:t>
            </w:r>
          </w:p>
          <w:p w14:paraId="3BB0627D" w14:textId="0F265CDB" w:rsidR="00D0284D" w:rsidRPr="00D0284D" w:rsidRDefault="00D0284D" w:rsidP="00DC298D">
            <w:pPr>
              <w:pStyle w:val="Akapitzlist"/>
              <w:numPr>
                <w:ilvl w:val="0"/>
                <w:numId w:val="9"/>
              </w:numPr>
              <w:spacing w:after="0" w:line="240" w:lineRule="auto"/>
              <w:ind w:left="259" w:hanging="259"/>
              <w:rPr>
                <w:rFonts w:eastAsia="Times New Roman" w:cstheme="minorHAnsi"/>
              </w:rPr>
            </w:pPr>
            <w:r w:rsidRPr="00D0284D">
              <w:rPr>
                <w:rFonts w:eastAsia="Times New Roman" w:cstheme="minorHAnsi"/>
              </w:rPr>
              <w:t xml:space="preserve">wymienia instytucje, które mogą zaangażować się działania skierowane </w:t>
            </w:r>
            <w:r>
              <w:rPr>
                <w:rFonts w:eastAsia="Times New Roman" w:cstheme="minorHAnsi"/>
              </w:rPr>
              <w:br/>
            </w:r>
            <w:r w:rsidRPr="00D0284D">
              <w:rPr>
                <w:rFonts w:eastAsia="Times New Roman" w:cstheme="minorHAnsi"/>
              </w:rPr>
              <w:t>na rozwój kompetencji kluczowych uczniów.</w:t>
            </w:r>
          </w:p>
        </w:tc>
        <w:tc>
          <w:tcPr>
            <w:tcW w:w="2036" w:type="pct"/>
            <w:tcBorders>
              <w:top w:val="single" w:sz="4" w:space="0" w:color="auto"/>
              <w:left w:val="single" w:sz="4" w:space="0" w:color="auto"/>
              <w:bottom w:val="single" w:sz="4" w:space="0" w:color="auto"/>
              <w:right w:val="single" w:sz="4" w:space="0" w:color="auto"/>
            </w:tcBorders>
          </w:tcPr>
          <w:p w14:paraId="67DD1D03" w14:textId="50CB0CC8" w:rsidR="00D0284D" w:rsidRDefault="00D0284D" w:rsidP="00D0284D">
            <w:pPr>
              <w:spacing w:after="0" w:line="240" w:lineRule="auto"/>
              <w:textAlignment w:val="baseline"/>
              <w:rPr>
                <w:rFonts w:asciiTheme="minorHAnsi" w:hAnsiTheme="minorHAnsi" w:cstheme="minorHAnsi"/>
              </w:rPr>
            </w:pPr>
            <w:r w:rsidRPr="00D0284D">
              <w:rPr>
                <w:rFonts w:asciiTheme="minorHAnsi" w:hAnsiTheme="minorHAnsi" w:cstheme="minorHAnsi"/>
                <w:b/>
              </w:rPr>
              <w:t>Dyskusja panelowa</w:t>
            </w:r>
            <w:r>
              <w:rPr>
                <w:rFonts w:asciiTheme="minorHAnsi" w:hAnsiTheme="minorHAnsi" w:cstheme="minorHAnsi"/>
              </w:rPr>
              <w:t xml:space="preserve">:  Przykłady planów strategicznych, plusy </w:t>
            </w:r>
            <w:r>
              <w:rPr>
                <w:rFonts w:asciiTheme="minorHAnsi" w:hAnsiTheme="minorHAnsi" w:cstheme="minorHAnsi"/>
              </w:rPr>
              <w:br/>
              <w:t>i minusy, przykłady dobrych praktyk samorządowych oraz elementy związane ze wsparciem procesowym szkół.</w:t>
            </w:r>
          </w:p>
          <w:p w14:paraId="584EA63E" w14:textId="18B627D4" w:rsidR="00D0284D" w:rsidRDefault="00D0284D" w:rsidP="00D0284D">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Dyskusja panelowa z udziałem zaproszonych gości: przedstawiciele WOM, Bibliotek Pedagogicznych, Poradni Psychologiczno-Pedagogicznych, samorządów, które wdrożyły strategie.</w:t>
            </w:r>
          </w:p>
          <w:p w14:paraId="5C4C7163" w14:textId="77777777" w:rsidR="00D0284D" w:rsidRDefault="00D0284D" w:rsidP="00D0284D">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Eksperci dzielą się z uczestnikami dobrymi praktykami.</w:t>
            </w:r>
          </w:p>
          <w:p w14:paraId="7BA6CD23" w14:textId="77777777" w:rsidR="00D0284D" w:rsidRDefault="00D0284D" w:rsidP="00D0284D">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 xml:space="preserve">Odpowiadają na pytania. </w:t>
            </w:r>
          </w:p>
          <w:p w14:paraId="5670DF5B" w14:textId="43903A79" w:rsidR="00D0284D" w:rsidRPr="00F86F30" w:rsidRDefault="00D0284D" w:rsidP="00D0284D">
            <w:pPr>
              <w:spacing w:after="0" w:line="240" w:lineRule="auto"/>
              <w:textAlignment w:val="baseline"/>
              <w:rPr>
                <w:rFonts w:asciiTheme="minorHAnsi" w:hAnsiTheme="minorHAnsi" w:cstheme="minorHAnsi"/>
                <w:color w:val="000000"/>
              </w:rPr>
            </w:pPr>
          </w:p>
        </w:tc>
        <w:tc>
          <w:tcPr>
            <w:tcW w:w="1436" w:type="pct"/>
            <w:tcBorders>
              <w:top w:val="single" w:sz="4" w:space="0" w:color="auto"/>
              <w:left w:val="single" w:sz="4" w:space="0" w:color="auto"/>
              <w:bottom w:val="single" w:sz="4" w:space="0" w:color="auto"/>
              <w:right w:val="single" w:sz="4" w:space="0" w:color="auto"/>
            </w:tcBorders>
          </w:tcPr>
          <w:p w14:paraId="43359015" w14:textId="6FAD4EA7" w:rsidR="00D0284D" w:rsidRPr="00624570" w:rsidRDefault="00D0284D" w:rsidP="00D0284D">
            <w:pPr>
              <w:pStyle w:val="Bezodstpw"/>
              <w:rPr>
                <w:b/>
              </w:rPr>
            </w:pPr>
            <w:r w:rsidRPr="00624570">
              <w:rPr>
                <w:b/>
              </w:rPr>
              <w:t>Materiały pomocnicze:</w:t>
            </w:r>
          </w:p>
          <w:p w14:paraId="78E5504A" w14:textId="66AF51C7" w:rsidR="00D0284D" w:rsidRDefault="00D0284D" w:rsidP="00D0284D">
            <w:pPr>
              <w:pStyle w:val="Bezodstpw"/>
            </w:pPr>
            <w:r>
              <w:t>Nie dotyczy</w:t>
            </w:r>
          </w:p>
          <w:p w14:paraId="6D1A16F6" w14:textId="027940E8" w:rsidR="00D0284D" w:rsidRPr="00EC7EE3" w:rsidRDefault="00D0284D" w:rsidP="00D0284D">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CEFDB0C"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8B3229E" w14:textId="77777777" w:rsidR="00D0284D" w:rsidRDefault="00D0284D" w:rsidP="00D0284D">
            <w:pPr>
              <w:spacing w:after="0" w:line="240" w:lineRule="auto"/>
              <w:rPr>
                <w:rFonts w:eastAsia="Times New Roman" w:cstheme="minorHAnsi"/>
              </w:rPr>
            </w:pPr>
          </w:p>
        </w:tc>
      </w:tr>
      <w:tr w:rsidR="00624570" w:rsidRPr="00624570" w14:paraId="7E586B4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6409" w14:textId="0D30DA3B" w:rsidR="00624570" w:rsidRPr="00624570" w:rsidRDefault="00624570" w:rsidP="00395B16">
            <w:pPr>
              <w:pStyle w:val="Bezodstpw"/>
              <w:rPr>
                <w:b/>
              </w:rPr>
            </w:pPr>
            <w:r w:rsidRPr="00624570">
              <w:rPr>
                <w:b/>
              </w:rPr>
              <w:t>PRZERWA</w:t>
            </w:r>
          </w:p>
        </w:tc>
      </w:tr>
      <w:tr w:rsidR="00D0284D" w:rsidRPr="00624570" w14:paraId="32EEB226" w14:textId="77777777" w:rsidTr="001975D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42085340" w14:textId="56B4C0D4" w:rsidR="00D0284D" w:rsidRDefault="00D0284D" w:rsidP="00D0284D">
            <w:pPr>
              <w:spacing w:after="0" w:line="240" w:lineRule="auto"/>
              <w:rPr>
                <w:rFonts w:eastAsia="Times New Roman" w:cstheme="minorHAnsi"/>
              </w:rPr>
            </w:pPr>
            <w:r>
              <w:rPr>
                <w:rFonts w:eastAsia="Times New Roman" w:cstheme="minorHAnsi"/>
              </w:rPr>
              <w:t xml:space="preserve">Sesja nr 9 </w:t>
            </w:r>
          </w:p>
          <w:p w14:paraId="21199ED3" w14:textId="005FB52A" w:rsidR="00D0284D" w:rsidRPr="00624570" w:rsidRDefault="00D0284D" w:rsidP="00D0284D">
            <w:pPr>
              <w:pStyle w:val="Bezodstpw"/>
              <w:rPr>
                <w:b/>
              </w:rPr>
            </w:pPr>
            <w:r w:rsidRPr="00EC7EE3">
              <w:rPr>
                <w:rFonts w:cstheme="minorHAnsi"/>
                <w:b/>
                <w:sz w:val="20"/>
                <w:szCs w:val="24"/>
              </w:rPr>
              <w:t>Przygotowanie zadania wdrożeniowego</w:t>
            </w:r>
            <w:r w:rsidRPr="00EC7EE3">
              <w:rPr>
                <w:rFonts w:cstheme="minorHAnsi"/>
                <w:sz w:val="20"/>
                <w:szCs w:val="24"/>
              </w:rPr>
              <w:t xml:space="preserve"> </w:t>
            </w:r>
            <w:r>
              <w:rPr>
                <w:rFonts w:eastAsia="Times New Roman" w:cstheme="minorHAnsi"/>
              </w:rPr>
              <w:lastRenderedPageBreak/>
              <w:t>4 godz. dydaktyczne (</w:t>
            </w:r>
            <w:r w:rsidRPr="00EC7EE3">
              <w:rPr>
                <w:rFonts w:eastAsia="Times New Roman" w:cstheme="minorHAnsi"/>
                <w:b/>
              </w:rPr>
              <w:t>90 minut</w:t>
            </w:r>
            <w:r>
              <w:rPr>
                <w:rFonts w:eastAsia="Times New Roman" w:cstheme="minorHAnsi"/>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48039573" w14:textId="77777777" w:rsidR="00D0284D" w:rsidRDefault="00D0284D" w:rsidP="00D0284D">
            <w:pPr>
              <w:pStyle w:val="Bezodstpw"/>
              <w:spacing w:line="256" w:lineRule="auto"/>
            </w:pPr>
            <w:r>
              <w:lastRenderedPageBreak/>
              <w:t>Uczestnik:</w:t>
            </w:r>
          </w:p>
          <w:p w14:paraId="4C89350B" w14:textId="6EE70FC0" w:rsidR="00D0284D" w:rsidRDefault="00D0284D" w:rsidP="00DC298D">
            <w:pPr>
              <w:pStyle w:val="Bezodstpw"/>
              <w:numPr>
                <w:ilvl w:val="0"/>
                <w:numId w:val="10"/>
              </w:numPr>
              <w:spacing w:line="256" w:lineRule="auto"/>
              <w:ind w:left="259" w:hanging="259"/>
            </w:pPr>
            <w:r>
              <w:t xml:space="preserve">wyjaśnia w jaki sposób zorganizować spotkanie </w:t>
            </w:r>
            <w:r>
              <w:lastRenderedPageBreak/>
              <w:t>dialogowe;</w:t>
            </w:r>
          </w:p>
          <w:p w14:paraId="46C4BFC9" w14:textId="04D51484" w:rsidR="00D0284D" w:rsidRDefault="00D0284D" w:rsidP="00DC298D">
            <w:pPr>
              <w:pStyle w:val="Bezodstpw"/>
              <w:numPr>
                <w:ilvl w:val="0"/>
                <w:numId w:val="10"/>
              </w:numPr>
              <w:spacing w:line="256" w:lineRule="auto"/>
              <w:ind w:left="259" w:hanging="259"/>
            </w:pPr>
            <w:r>
              <w:t>pozyskuje sojuszników;</w:t>
            </w:r>
          </w:p>
          <w:p w14:paraId="6EEED87F" w14:textId="7D80BA68" w:rsidR="00D0284D" w:rsidRPr="0082272C" w:rsidRDefault="00D0284D" w:rsidP="00DC298D">
            <w:pPr>
              <w:pStyle w:val="Bezodstpw"/>
              <w:numPr>
                <w:ilvl w:val="0"/>
                <w:numId w:val="10"/>
              </w:numPr>
              <w:ind w:left="259" w:hanging="259"/>
            </w:pPr>
            <w:r>
              <w:t>przekonuje środowisko lokalne do idei strategicznego zarządzania oświatą.</w:t>
            </w:r>
          </w:p>
        </w:tc>
        <w:tc>
          <w:tcPr>
            <w:tcW w:w="2036" w:type="pct"/>
            <w:tcBorders>
              <w:top w:val="single" w:sz="4" w:space="0" w:color="auto"/>
              <w:left w:val="single" w:sz="4" w:space="0" w:color="auto"/>
              <w:bottom w:val="single" w:sz="4" w:space="0" w:color="auto"/>
              <w:right w:val="single" w:sz="4" w:space="0" w:color="auto"/>
            </w:tcBorders>
            <w:shd w:val="clear" w:color="auto" w:fill="auto"/>
            <w:vAlign w:val="center"/>
          </w:tcPr>
          <w:p w14:paraId="6DC33AFB" w14:textId="356EC363" w:rsidR="00D0284D" w:rsidRDefault="00D0284D" w:rsidP="00D0284D">
            <w:pPr>
              <w:pStyle w:val="NormalnyWeb"/>
              <w:spacing w:line="25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Zorganizujcie w swoim powiecie spotkanie dialogowe (z dużym gronem interesariuszy; dyrektorzy szkół, nauczyciele, rodzice, przedstawiciele organizacji pozarządowych, pracodawcy itd.), </w:t>
            </w:r>
            <w:r>
              <w:rPr>
                <w:rFonts w:asciiTheme="minorHAnsi" w:hAnsiTheme="minorHAnsi" w:cstheme="minorHAnsi"/>
                <w:sz w:val="22"/>
                <w:szCs w:val="22"/>
                <w:lang w:eastAsia="en-US"/>
              </w:rPr>
              <w:br/>
            </w:r>
            <w:r>
              <w:rPr>
                <w:rFonts w:asciiTheme="minorHAnsi" w:hAnsiTheme="minorHAnsi" w:cstheme="minorHAnsi"/>
                <w:sz w:val="22"/>
                <w:szCs w:val="22"/>
                <w:lang w:eastAsia="en-US"/>
              </w:rPr>
              <w:lastRenderedPageBreak/>
              <w:t xml:space="preserve">na którym przedstawicie opracowany projekt planu strategicznego, uwzględniającego rozwój szkół i kompetencji kluczowych uczniów </w:t>
            </w:r>
            <w:r>
              <w:rPr>
                <w:rFonts w:asciiTheme="minorHAnsi" w:hAnsiTheme="minorHAnsi" w:cstheme="minorHAnsi"/>
                <w:sz w:val="22"/>
                <w:szCs w:val="22"/>
                <w:lang w:eastAsia="en-US"/>
              </w:rPr>
              <w:br/>
              <w:t xml:space="preserve">w kontekście rynku pracy. Celem spotkania będzie omówienie opracowanego planu i dyskusja nad jego zapisami. Dobrze przygotujcie się do realizacji tego zadania.  Podsumujcie </w:t>
            </w:r>
            <w:r>
              <w:rPr>
                <w:rFonts w:asciiTheme="minorHAnsi" w:hAnsiTheme="minorHAnsi" w:cstheme="minorHAnsi"/>
                <w:sz w:val="22"/>
                <w:szCs w:val="22"/>
                <w:lang w:eastAsia="en-US"/>
              </w:rPr>
              <w:br/>
              <w:t>to spotkanie i przygotujcie krótką prezentację wniosków ze spotkania, w dowolnej formie (plakat, mapa myśli, prezentacja multimedialna, film, inne). Efektami swojej pracy podzielicie się na następnym spotkaniu/module szkoleniowym. Będą to 10-minutowe wystąpienia/prezentacje przedstawicieli poszczególnych samorządów.</w:t>
            </w:r>
          </w:p>
          <w:p w14:paraId="75BA9409" w14:textId="0A63E5AD" w:rsidR="00D0284D" w:rsidRDefault="00D0284D" w:rsidP="00D0284D">
            <w:pPr>
              <w:pStyle w:val="NormalnyWeb"/>
              <w:spacing w:line="25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Uczestnicy przygotowują harmonogram działań, które podejmą aby zrealizować zadanie wdrożeniowe. Proponują listę uczestników, których warto zaprosić. Przygotowują ulotkę reklamującą plan </w:t>
            </w:r>
            <w:r>
              <w:rPr>
                <w:rFonts w:asciiTheme="minorHAnsi" w:hAnsiTheme="minorHAnsi" w:cstheme="minorHAnsi"/>
                <w:sz w:val="22"/>
                <w:szCs w:val="22"/>
                <w:lang w:eastAsia="en-US"/>
              </w:rPr>
              <w:br/>
              <w:t>w JST. (trzy wersje: dla ucznia, dla rodzica, dla nauczyciela).</w:t>
            </w:r>
          </w:p>
          <w:p w14:paraId="5BF463CA" w14:textId="754A86E0" w:rsidR="00D0284D" w:rsidRPr="00EC7EE3" w:rsidRDefault="00D0284D" w:rsidP="00D0284D">
            <w:pPr>
              <w:pStyle w:val="NormalnyWeb"/>
              <w:spacing w:line="25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Tworzą listę pytań, które mogą nastręczać trudności. </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9A52CB3" w14:textId="5BEF21BE" w:rsidR="00D0284D" w:rsidRDefault="00D0284D" w:rsidP="00D0284D">
            <w:pPr>
              <w:pStyle w:val="Bezodstpw"/>
              <w:rPr>
                <w:b/>
              </w:rPr>
            </w:pPr>
            <w:r>
              <w:rPr>
                <w:b/>
              </w:rPr>
              <w:lastRenderedPageBreak/>
              <w:t xml:space="preserve">Materiały </w:t>
            </w:r>
            <w:r w:rsidRPr="00624570">
              <w:rPr>
                <w:b/>
              </w:rPr>
              <w:t xml:space="preserve"> pomocnicze:</w:t>
            </w:r>
          </w:p>
          <w:p w14:paraId="7FEE4A2A" w14:textId="7AF530BB" w:rsidR="00D0284D" w:rsidRPr="0082272C" w:rsidRDefault="00D0284D" w:rsidP="00D0284D">
            <w:pPr>
              <w:pStyle w:val="Bezodstpw"/>
            </w:pPr>
            <w:r w:rsidRPr="0082272C">
              <w:t>Nie dotyczy</w:t>
            </w:r>
          </w:p>
          <w:p w14:paraId="60B0B394" w14:textId="77777777" w:rsidR="00D0284D" w:rsidRDefault="00D0284D" w:rsidP="00D0284D">
            <w:pPr>
              <w:pStyle w:val="Bezodstpw"/>
            </w:pPr>
          </w:p>
          <w:p w14:paraId="75E62BD3" w14:textId="77777777" w:rsidR="00D0284D" w:rsidRPr="00624570" w:rsidRDefault="00D0284D" w:rsidP="00D0284D">
            <w:pPr>
              <w:pStyle w:val="Bezodstpw"/>
              <w:rPr>
                <w:rFonts w:eastAsia="Times New Roman" w:cstheme="minorHAnsi"/>
                <w:b/>
                <w:lang w:eastAsia="pl-PL"/>
              </w:rPr>
            </w:pPr>
            <w:r w:rsidRPr="00624570">
              <w:rPr>
                <w:b/>
              </w:rPr>
              <w:lastRenderedPageBreak/>
              <w:t>Wskazówki do materiałów pomocniczych:</w:t>
            </w:r>
            <w:r w:rsidRPr="00624570">
              <w:rPr>
                <w:rFonts w:eastAsia="Times New Roman" w:cstheme="minorHAnsi"/>
                <w:b/>
                <w:lang w:eastAsia="pl-PL"/>
              </w:rPr>
              <w:t xml:space="preserve"> </w:t>
            </w:r>
          </w:p>
          <w:p w14:paraId="1A2C2F8C" w14:textId="77777777" w:rsidR="00D0284D" w:rsidRDefault="00D0284D" w:rsidP="00D0284D">
            <w:pPr>
              <w:pStyle w:val="Bezodstpw"/>
            </w:pPr>
          </w:p>
          <w:p w14:paraId="2C28C4EF" w14:textId="77777777" w:rsidR="00D0284D" w:rsidRPr="005A5F95" w:rsidRDefault="00D0284D" w:rsidP="00D0284D">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317CBB5" w14:textId="77777777" w:rsidR="00D0284D" w:rsidRPr="00624570" w:rsidRDefault="00D0284D" w:rsidP="00D0284D">
            <w:pPr>
              <w:pStyle w:val="Bezodstpw"/>
              <w:rPr>
                <w:b/>
              </w:rPr>
            </w:pPr>
          </w:p>
        </w:tc>
      </w:tr>
    </w:tbl>
    <w:p w14:paraId="6499E955" w14:textId="743F5293" w:rsidR="00624570" w:rsidRDefault="00624570" w:rsidP="00395B16">
      <w:pPr>
        <w:pStyle w:val="Bezodstpw"/>
      </w:pPr>
    </w:p>
    <w:p w14:paraId="6BFAD395" w14:textId="2D9A6F61" w:rsidR="00B11F53" w:rsidRDefault="00B11F53" w:rsidP="00395B16">
      <w:pPr>
        <w:spacing w:after="0" w:line="240" w:lineRule="auto"/>
      </w:pPr>
      <w:r>
        <w:t>Załączniki:</w:t>
      </w:r>
    </w:p>
    <w:p w14:paraId="3CA1EB96" w14:textId="77777777" w:rsidR="0082272C" w:rsidRPr="00EC7EE3" w:rsidRDefault="0082272C" w:rsidP="00395B16">
      <w:pPr>
        <w:spacing w:after="0" w:line="240" w:lineRule="auto"/>
      </w:pPr>
      <w:r w:rsidRPr="00EC7EE3">
        <w:t>MIV S2 – Matryca TRENER</w:t>
      </w:r>
    </w:p>
    <w:p w14:paraId="34799F17" w14:textId="2AD7A433" w:rsidR="0082272C" w:rsidRPr="00EC7EE3" w:rsidRDefault="0082272C" w:rsidP="00395B16">
      <w:pPr>
        <w:spacing w:after="0" w:line="240" w:lineRule="auto"/>
      </w:pPr>
      <w:r w:rsidRPr="00EC7EE3">
        <w:t>MIV S2 – Matryca UCZESTNICY</w:t>
      </w:r>
    </w:p>
    <w:p w14:paraId="6155DB4D" w14:textId="77777777" w:rsidR="0082272C" w:rsidRPr="00EC7EE3" w:rsidRDefault="0082272C" w:rsidP="00395B16">
      <w:pPr>
        <w:spacing w:after="0" w:line="240" w:lineRule="auto"/>
      </w:pPr>
      <w:r w:rsidRPr="00EC7EE3">
        <w:t>MIV S2 – Rozsypanka TRENER</w:t>
      </w:r>
    </w:p>
    <w:p w14:paraId="4941F1B8" w14:textId="7DF57E4F" w:rsidR="0082272C" w:rsidRPr="00EC7EE3" w:rsidRDefault="0082272C" w:rsidP="00395B16">
      <w:pPr>
        <w:spacing w:after="0" w:line="240" w:lineRule="auto"/>
      </w:pPr>
      <w:r w:rsidRPr="00EC7EE3">
        <w:t>MIV S2 – Rozsypanka UCZESTNICY</w:t>
      </w:r>
    </w:p>
    <w:p w14:paraId="46D49B98" w14:textId="77777777" w:rsidR="0082272C" w:rsidRPr="00EC7EE3" w:rsidRDefault="0082272C" w:rsidP="00395B16">
      <w:pPr>
        <w:spacing w:after="0" w:line="240" w:lineRule="auto"/>
      </w:pPr>
      <w:r w:rsidRPr="00EC7EE3">
        <w:t>MIV S2- Plan TRENER.</w:t>
      </w:r>
    </w:p>
    <w:p w14:paraId="24A2CA90" w14:textId="64DB1215" w:rsidR="0082272C" w:rsidRPr="00EC7EE3" w:rsidRDefault="0082272C" w:rsidP="00395B16">
      <w:pPr>
        <w:pStyle w:val="Bezodstpw"/>
      </w:pPr>
      <w:r w:rsidRPr="00EC7EE3">
        <w:t>MIV S3</w:t>
      </w:r>
      <w:r w:rsidR="00EC7EE3">
        <w:t xml:space="preserve"> </w:t>
      </w:r>
      <w:r w:rsidRPr="00EC7EE3">
        <w:t>- Wykład.</w:t>
      </w:r>
    </w:p>
    <w:p w14:paraId="746AC064" w14:textId="4351A8A3" w:rsidR="0082272C" w:rsidRPr="00EC7EE3" w:rsidRDefault="0082272C" w:rsidP="00395B16">
      <w:pPr>
        <w:pStyle w:val="Bezodstpw"/>
      </w:pPr>
      <w:r w:rsidRPr="00EC7EE3">
        <w:t>MIV S4</w:t>
      </w:r>
      <w:r w:rsidR="00EC7EE3">
        <w:t xml:space="preserve"> </w:t>
      </w:r>
      <w:r w:rsidRPr="00EC7EE3">
        <w:t>- Karta oceny SMART</w:t>
      </w:r>
    </w:p>
    <w:p w14:paraId="2BD70F17" w14:textId="77777777" w:rsidR="0082272C" w:rsidRDefault="0082272C" w:rsidP="00395B16">
      <w:pPr>
        <w:spacing w:after="0" w:line="240" w:lineRule="auto"/>
      </w:pPr>
    </w:p>
    <w:sectPr w:rsidR="0082272C" w:rsidSect="009777F4">
      <w:headerReference w:type="default" r:id="rId12"/>
      <w:footerReference w:type="default" r:id="rId13"/>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E46C" w14:textId="77777777" w:rsidR="00BB649A" w:rsidRDefault="00BB649A" w:rsidP="00873E87">
      <w:pPr>
        <w:spacing w:after="0" w:line="240" w:lineRule="auto"/>
      </w:pPr>
      <w:r>
        <w:separator/>
      </w:r>
    </w:p>
  </w:endnote>
  <w:endnote w:type="continuationSeparator" w:id="0">
    <w:p w14:paraId="7883C115" w14:textId="77777777" w:rsidR="00BB649A" w:rsidRDefault="00BB649A"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1F1C3B" w:rsidRPr="00C45678" w14:paraId="7CF3EBFB" w14:textId="77777777" w:rsidTr="00B52E30">
      <w:trPr>
        <w:cantSplit/>
        <w:trHeight w:hRule="exact" w:val="159"/>
        <w:jc w:val="center"/>
      </w:trPr>
      <w:tc>
        <w:tcPr>
          <w:tcW w:w="13041" w:type="dxa"/>
          <w:gridSpan w:val="3"/>
        </w:tcPr>
        <w:p w14:paraId="34ECD6A9" w14:textId="77777777" w:rsidR="001F1C3B" w:rsidRPr="00C45678" w:rsidRDefault="001F1C3B" w:rsidP="00AC23FF">
          <w:pPr>
            <w:pStyle w:val="Bezodstpw"/>
            <w:rPr>
              <w:color w:val="3B3838" w:themeColor="background2" w:themeShade="40"/>
              <w:sz w:val="16"/>
              <w:szCs w:val="16"/>
              <w:vertAlign w:val="subscript"/>
            </w:rPr>
          </w:pPr>
        </w:p>
      </w:tc>
    </w:tr>
    <w:tr w:rsidR="001F1C3B" w:rsidRPr="009F525E" w14:paraId="2EE4E860" w14:textId="77777777" w:rsidTr="009777F4">
      <w:trPr>
        <w:jc w:val="center"/>
      </w:trPr>
      <w:tc>
        <w:tcPr>
          <w:tcW w:w="5387" w:type="dxa"/>
          <w:shd w:val="clear" w:color="auto" w:fill="auto"/>
        </w:tcPr>
        <w:p w14:paraId="34B0ED2D" w14:textId="77777777" w:rsidR="001F1C3B" w:rsidRPr="009420ED" w:rsidRDefault="001F1C3B"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1F1C3B" w:rsidRPr="009420ED" w:rsidRDefault="001F1C3B"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1F1C3B" w:rsidRPr="009420ED" w:rsidRDefault="001F1C3B" w:rsidP="00AC23FF">
          <w:pPr>
            <w:pStyle w:val="Bezodstpw"/>
            <w:rPr>
              <w:color w:val="404040" w:themeColor="text1" w:themeTint="BF"/>
              <w:sz w:val="16"/>
              <w:szCs w:val="16"/>
            </w:rPr>
          </w:pPr>
        </w:p>
      </w:tc>
    </w:tr>
    <w:tr w:rsidR="001F1C3B" w:rsidRPr="009F525E" w14:paraId="0F3C70CA" w14:textId="77777777" w:rsidTr="009777F4">
      <w:trPr>
        <w:trHeight w:val="680"/>
        <w:jc w:val="center"/>
      </w:trPr>
      <w:tc>
        <w:tcPr>
          <w:tcW w:w="5387" w:type="dxa"/>
          <w:vAlign w:val="center"/>
        </w:tcPr>
        <w:p w14:paraId="1EB37F9F" w14:textId="08921226" w:rsidR="001F1C3B" w:rsidRPr="009420ED" w:rsidRDefault="001F1C3B"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1F1C3B" w:rsidRPr="009420ED" w:rsidRDefault="001F1C3B"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1F1C3B" w:rsidRPr="009420ED" w:rsidRDefault="001F1C3B"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1F1C3B" w:rsidRPr="00EC47E0" w:rsidRDefault="001F1C3B"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1F1C3B" w:rsidRPr="009420ED" w:rsidRDefault="00BB649A" w:rsidP="00AC23FF">
          <w:pPr>
            <w:pStyle w:val="Bezodstpw"/>
            <w:rPr>
              <w:color w:val="404040" w:themeColor="text1" w:themeTint="BF"/>
              <w:spacing w:val="4"/>
              <w:sz w:val="16"/>
              <w:szCs w:val="16"/>
            </w:rPr>
          </w:pPr>
          <w:hyperlink r:id="rId2" w:history="1">
            <w:r w:rsidR="001F1C3B" w:rsidRPr="00EC47E0">
              <w:rPr>
                <w:rStyle w:val="Hipercze"/>
                <w:color w:val="404040" w:themeColor="text1" w:themeTint="BF"/>
                <w:spacing w:val="4"/>
                <w:sz w:val="16"/>
                <w:szCs w:val="16"/>
                <w:u w:val="none"/>
                <w:shd w:val="clear" w:color="auto" w:fill="FFFFFF"/>
              </w:rPr>
              <w:t>www.frdl.lublin.pl</w:t>
            </w:r>
          </w:hyperlink>
          <w:r w:rsidR="001F1C3B" w:rsidRPr="00EC47E0">
            <w:rPr>
              <w:rStyle w:val="Hipercze"/>
              <w:color w:val="404040" w:themeColor="text1" w:themeTint="BF"/>
              <w:spacing w:val="4"/>
              <w:sz w:val="16"/>
              <w:szCs w:val="16"/>
              <w:u w:val="none"/>
              <w:shd w:val="clear" w:color="auto" w:fill="FFFFFF"/>
            </w:rPr>
            <w:t>/projekt</w:t>
          </w:r>
          <w:r w:rsidR="001F1C3B" w:rsidRPr="009420ED">
            <w:rPr>
              <w:rStyle w:val="Pogrubienie"/>
              <w:color w:val="404040" w:themeColor="text1" w:themeTint="BF"/>
              <w:spacing w:val="4"/>
              <w:sz w:val="16"/>
              <w:szCs w:val="16"/>
              <w:shd w:val="clear" w:color="auto" w:fill="FFFFFF"/>
            </w:rPr>
            <w:t xml:space="preserve"> </w:t>
          </w:r>
        </w:p>
      </w:tc>
    </w:tr>
    <w:tr w:rsidR="001F1C3B" w:rsidRPr="00B34EB3" w14:paraId="7EF49AA5" w14:textId="77777777" w:rsidTr="00B52E30">
      <w:trPr>
        <w:trHeight w:hRule="exact" w:val="170"/>
        <w:jc w:val="center"/>
      </w:trPr>
      <w:tc>
        <w:tcPr>
          <w:tcW w:w="13041" w:type="dxa"/>
          <w:gridSpan w:val="3"/>
        </w:tcPr>
        <w:p w14:paraId="1CBFA39E" w14:textId="35E10619" w:rsidR="001F1C3B" w:rsidRPr="00B34EB3" w:rsidRDefault="001F1C3B"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0B51AD">
            <w:rPr>
              <w:noProof/>
              <w:color w:val="808080"/>
              <w:spacing w:val="2"/>
              <w:sz w:val="14"/>
              <w:szCs w:val="14"/>
            </w:rPr>
            <w:t>14</w:t>
          </w:r>
          <w:r w:rsidRPr="00B34EB3">
            <w:rPr>
              <w:color w:val="808080"/>
              <w:spacing w:val="2"/>
              <w:sz w:val="14"/>
              <w:szCs w:val="14"/>
            </w:rPr>
            <w:fldChar w:fldCharType="end"/>
          </w:r>
        </w:p>
      </w:tc>
    </w:tr>
  </w:tbl>
  <w:p w14:paraId="05C04513" w14:textId="585A67A0" w:rsidR="001F1C3B" w:rsidRDefault="001F1C3B"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8814" w14:textId="77777777" w:rsidR="00BB649A" w:rsidRDefault="00BB649A" w:rsidP="00873E87">
      <w:pPr>
        <w:spacing w:after="0" w:line="240" w:lineRule="auto"/>
      </w:pPr>
      <w:r>
        <w:separator/>
      </w:r>
    </w:p>
  </w:footnote>
  <w:footnote w:type="continuationSeparator" w:id="0">
    <w:p w14:paraId="64A531E3" w14:textId="77777777" w:rsidR="00BB649A" w:rsidRDefault="00BB649A"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1F1C3B" w14:paraId="201E12B5" w14:textId="77777777" w:rsidTr="00B52E30">
      <w:tc>
        <w:tcPr>
          <w:tcW w:w="4489" w:type="dxa"/>
          <w:vAlign w:val="center"/>
        </w:tcPr>
        <w:p w14:paraId="286E32FA" w14:textId="5355A979" w:rsidR="001F1C3B" w:rsidRDefault="001F1C3B"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1F1C3B" w:rsidRPr="00F474F6" w:rsidRDefault="001F1C3B"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1F1C3B" w:rsidRDefault="001F1C3B"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1F1C3B" w:rsidRPr="00123350" w:rsidRDefault="001F1C3B">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AE0"/>
    <w:multiLevelType w:val="hybridMultilevel"/>
    <w:tmpl w:val="BB58B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872185"/>
    <w:multiLevelType w:val="hybridMultilevel"/>
    <w:tmpl w:val="69FC4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615731"/>
    <w:multiLevelType w:val="hybridMultilevel"/>
    <w:tmpl w:val="83724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053B92"/>
    <w:multiLevelType w:val="hybridMultilevel"/>
    <w:tmpl w:val="FB42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770BA"/>
    <w:multiLevelType w:val="hybridMultilevel"/>
    <w:tmpl w:val="CF30D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EE2D28"/>
    <w:multiLevelType w:val="hybridMultilevel"/>
    <w:tmpl w:val="2E8E8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3267EB"/>
    <w:multiLevelType w:val="hybridMultilevel"/>
    <w:tmpl w:val="03064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777339"/>
    <w:multiLevelType w:val="hybridMultilevel"/>
    <w:tmpl w:val="233A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A00D1E"/>
    <w:multiLevelType w:val="hybridMultilevel"/>
    <w:tmpl w:val="FA400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E07086"/>
    <w:multiLevelType w:val="hybridMultilevel"/>
    <w:tmpl w:val="2062A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36E"/>
    <w:rsid w:val="000002E8"/>
    <w:rsid w:val="00001AB0"/>
    <w:rsid w:val="000208FA"/>
    <w:rsid w:val="000257B2"/>
    <w:rsid w:val="00026B76"/>
    <w:rsid w:val="0003459D"/>
    <w:rsid w:val="0004349B"/>
    <w:rsid w:val="0005249C"/>
    <w:rsid w:val="000544CF"/>
    <w:rsid w:val="00076804"/>
    <w:rsid w:val="0008526D"/>
    <w:rsid w:val="00086F4B"/>
    <w:rsid w:val="00095ED6"/>
    <w:rsid w:val="000A28BC"/>
    <w:rsid w:val="000B51AD"/>
    <w:rsid w:val="000C1824"/>
    <w:rsid w:val="000D2A9A"/>
    <w:rsid w:val="000D47EB"/>
    <w:rsid w:val="000E20D0"/>
    <w:rsid w:val="000E4506"/>
    <w:rsid w:val="000E7BF5"/>
    <w:rsid w:val="00101B69"/>
    <w:rsid w:val="0011124F"/>
    <w:rsid w:val="00112320"/>
    <w:rsid w:val="00117412"/>
    <w:rsid w:val="00123350"/>
    <w:rsid w:val="00136957"/>
    <w:rsid w:val="001427CC"/>
    <w:rsid w:val="00146FE7"/>
    <w:rsid w:val="00155D46"/>
    <w:rsid w:val="00157FC2"/>
    <w:rsid w:val="00163354"/>
    <w:rsid w:val="00163612"/>
    <w:rsid w:val="001773DB"/>
    <w:rsid w:val="00187682"/>
    <w:rsid w:val="001A3C92"/>
    <w:rsid w:val="001D0655"/>
    <w:rsid w:val="001E1D38"/>
    <w:rsid w:val="001F0C45"/>
    <w:rsid w:val="001F129F"/>
    <w:rsid w:val="001F1C3B"/>
    <w:rsid w:val="0020485B"/>
    <w:rsid w:val="00206844"/>
    <w:rsid w:val="00207FF3"/>
    <w:rsid w:val="00217954"/>
    <w:rsid w:val="002212DF"/>
    <w:rsid w:val="002249CC"/>
    <w:rsid w:val="00233B80"/>
    <w:rsid w:val="00241E30"/>
    <w:rsid w:val="00245E57"/>
    <w:rsid w:val="00247CA4"/>
    <w:rsid w:val="00253BB6"/>
    <w:rsid w:val="00260B08"/>
    <w:rsid w:val="0026584F"/>
    <w:rsid w:val="002678D6"/>
    <w:rsid w:val="00267B8F"/>
    <w:rsid w:val="00270524"/>
    <w:rsid w:val="00270D1A"/>
    <w:rsid w:val="0028160E"/>
    <w:rsid w:val="00285032"/>
    <w:rsid w:val="00286ACB"/>
    <w:rsid w:val="00294126"/>
    <w:rsid w:val="002A5443"/>
    <w:rsid w:val="002B5E7E"/>
    <w:rsid w:val="002B7EF4"/>
    <w:rsid w:val="002C57B3"/>
    <w:rsid w:val="002D1AB4"/>
    <w:rsid w:val="002D5123"/>
    <w:rsid w:val="002E2C29"/>
    <w:rsid w:val="002E3269"/>
    <w:rsid w:val="002E33F7"/>
    <w:rsid w:val="00313316"/>
    <w:rsid w:val="003254D8"/>
    <w:rsid w:val="00345AEC"/>
    <w:rsid w:val="003466C4"/>
    <w:rsid w:val="003473F7"/>
    <w:rsid w:val="00350F10"/>
    <w:rsid w:val="00352394"/>
    <w:rsid w:val="00363665"/>
    <w:rsid w:val="003657BC"/>
    <w:rsid w:val="0036586D"/>
    <w:rsid w:val="00393C1D"/>
    <w:rsid w:val="00395B16"/>
    <w:rsid w:val="003B1ED5"/>
    <w:rsid w:val="003B3AF8"/>
    <w:rsid w:val="003D018E"/>
    <w:rsid w:val="003E1BBB"/>
    <w:rsid w:val="003E2D10"/>
    <w:rsid w:val="003E4C7B"/>
    <w:rsid w:val="003F4FB7"/>
    <w:rsid w:val="003F6E19"/>
    <w:rsid w:val="00401178"/>
    <w:rsid w:val="0040355A"/>
    <w:rsid w:val="004128B7"/>
    <w:rsid w:val="00417472"/>
    <w:rsid w:val="004528D8"/>
    <w:rsid w:val="00455DDA"/>
    <w:rsid w:val="0046283B"/>
    <w:rsid w:val="004676A3"/>
    <w:rsid w:val="004A30DF"/>
    <w:rsid w:val="004B0790"/>
    <w:rsid w:val="004B54AF"/>
    <w:rsid w:val="004B69F5"/>
    <w:rsid w:val="004C146D"/>
    <w:rsid w:val="004C66FE"/>
    <w:rsid w:val="004C6D48"/>
    <w:rsid w:val="004D6D7E"/>
    <w:rsid w:val="004E063E"/>
    <w:rsid w:val="004F066E"/>
    <w:rsid w:val="00502662"/>
    <w:rsid w:val="00530B3B"/>
    <w:rsid w:val="00535CF5"/>
    <w:rsid w:val="00541423"/>
    <w:rsid w:val="00555CF2"/>
    <w:rsid w:val="00566551"/>
    <w:rsid w:val="005728C4"/>
    <w:rsid w:val="005904EA"/>
    <w:rsid w:val="0059159F"/>
    <w:rsid w:val="00595E67"/>
    <w:rsid w:val="005A5550"/>
    <w:rsid w:val="005A5F95"/>
    <w:rsid w:val="005B3661"/>
    <w:rsid w:val="005C10E3"/>
    <w:rsid w:val="005C395A"/>
    <w:rsid w:val="005C72B2"/>
    <w:rsid w:val="005D53A0"/>
    <w:rsid w:val="005E0BEA"/>
    <w:rsid w:val="005E5FED"/>
    <w:rsid w:val="005F1F97"/>
    <w:rsid w:val="005F6F83"/>
    <w:rsid w:val="00605F3C"/>
    <w:rsid w:val="00624570"/>
    <w:rsid w:val="00637FC1"/>
    <w:rsid w:val="00662BD4"/>
    <w:rsid w:val="00677706"/>
    <w:rsid w:val="006812C7"/>
    <w:rsid w:val="00681E69"/>
    <w:rsid w:val="00690EE0"/>
    <w:rsid w:val="00692B44"/>
    <w:rsid w:val="006A50A4"/>
    <w:rsid w:val="006A635B"/>
    <w:rsid w:val="006B0867"/>
    <w:rsid w:val="006D1935"/>
    <w:rsid w:val="006D2A5B"/>
    <w:rsid w:val="006D2E25"/>
    <w:rsid w:val="006F0FEE"/>
    <w:rsid w:val="006F7727"/>
    <w:rsid w:val="00707118"/>
    <w:rsid w:val="00717FDB"/>
    <w:rsid w:val="00730D22"/>
    <w:rsid w:val="00740777"/>
    <w:rsid w:val="00746EC2"/>
    <w:rsid w:val="00747D2E"/>
    <w:rsid w:val="007512A0"/>
    <w:rsid w:val="00762213"/>
    <w:rsid w:val="00763FB0"/>
    <w:rsid w:val="007772EB"/>
    <w:rsid w:val="00790B85"/>
    <w:rsid w:val="007B02CB"/>
    <w:rsid w:val="007B3B87"/>
    <w:rsid w:val="007C0C53"/>
    <w:rsid w:val="007C56F8"/>
    <w:rsid w:val="007C7447"/>
    <w:rsid w:val="007C7CE3"/>
    <w:rsid w:val="007D22E5"/>
    <w:rsid w:val="007D30BA"/>
    <w:rsid w:val="007D39ED"/>
    <w:rsid w:val="007D42A6"/>
    <w:rsid w:val="007D4BF2"/>
    <w:rsid w:val="007D50EC"/>
    <w:rsid w:val="007D7397"/>
    <w:rsid w:val="007E75E6"/>
    <w:rsid w:val="007F66D6"/>
    <w:rsid w:val="00800211"/>
    <w:rsid w:val="0082272C"/>
    <w:rsid w:val="00824659"/>
    <w:rsid w:val="00832DE4"/>
    <w:rsid w:val="0084079F"/>
    <w:rsid w:val="00847CE4"/>
    <w:rsid w:val="008501C2"/>
    <w:rsid w:val="00853B36"/>
    <w:rsid w:val="008556CF"/>
    <w:rsid w:val="00862AF4"/>
    <w:rsid w:val="00867117"/>
    <w:rsid w:val="00873E87"/>
    <w:rsid w:val="00883F63"/>
    <w:rsid w:val="008851B7"/>
    <w:rsid w:val="008865B1"/>
    <w:rsid w:val="00894B65"/>
    <w:rsid w:val="008A66CD"/>
    <w:rsid w:val="008C24C5"/>
    <w:rsid w:val="008D3CE3"/>
    <w:rsid w:val="008D607F"/>
    <w:rsid w:val="008E1E74"/>
    <w:rsid w:val="008F2B29"/>
    <w:rsid w:val="008F63F8"/>
    <w:rsid w:val="00911820"/>
    <w:rsid w:val="0091550E"/>
    <w:rsid w:val="00920672"/>
    <w:rsid w:val="00933D1E"/>
    <w:rsid w:val="009420ED"/>
    <w:rsid w:val="009444D1"/>
    <w:rsid w:val="00946B98"/>
    <w:rsid w:val="00960565"/>
    <w:rsid w:val="00962011"/>
    <w:rsid w:val="009715E7"/>
    <w:rsid w:val="00972675"/>
    <w:rsid w:val="009765F8"/>
    <w:rsid w:val="009777F4"/>
    <w:rsid w:val="009869CE"/>
    <w:rsid w:val="00986C2E"/>
    <w:rsid w:val="00991A35"/>
    <w:rsid w:val="00992021"/>
    <w:rsid w:val="009B04A8"/>
    <w:rsid w:val="009C2E46"/>
    <w:rsid w:val="009D6D3B"/>
    <w:rsid w:val="009E04FF"/>
    <w:rsid w:val="009F44B0"/>
    <w:rsid w:val="009F678D"/>
    <w:rsid w:val="00A003DE"/>
    <w:rsid w:val="00A014B6"/>
    <w:rsid w:val="00A05945"/>
    <w:rsid w:val="00A16E5F"/>
    <w:rsid w:val="00A250B3"/>
    <w:rsid w:val="00A25B86"/>
    <w:rsid w:val="00A465C9"/>
    <w:rsid w:val="00A46B4B"/>
    <w:rsid w:val="00A50045"/>
    <w:rsid w:val="00A52B37"/>
    <w:rsid w:val="00A60A30"/>
    <w:rsid w:val="00A73DAF"/>
    <w:rsid w:val="00A909FD"/>
    <w:rsid w:val="00AB0915"/>
    <w:rsid w:val="00AB0A75"/>
    <w:rsid w:val="00AB13DD"/>
    <w:rsid w:val="00AB2B55"/>
    <w:rsid w:val="00AB45A4"/>
    <w:rsid w:val="00AC23FF"/>
    <w:rsid w:val="00AC31D6"/>
    <w:rsid w:val="00AC3DCB"/>
    <w:rsid w:val="00AC4287"/>
    <w:rsid w:val="00AC760C"/>
    <w:rsid w:val="00AE43CD"/>
    <w:rsid w:val="00AF2FA2"/>
    <w:rsid w:val="00AF563B"/>
    <w:rsid w:val="00B05272"/>
    <w:rsid w:val="00B11F53"/>
    <w:rsid w:val="00B147E6"/>
    <w:rsid w:val="00B30DA3"/>
    <w:rsid w:val="00B31886"/>
    <w:rsid w:val="00B34E98"/>
    <w:rsid w:val="00B51ABD"/>
    <w:rsid w:val="00B52E30"/>
    <w:rsid w:val="00B57D0E"/>
    <w:rsid w:val="00B63CDB"/>
    <w:rsid w:val="00B6468B"/>
    <w:rsid w:val="00B82786"/>
    <w:rsid w:val="00B924E7"/>
    <w:rsid w:val="00B95A3A"/>
    <w:rsid w:val="00B96648"/>
    <w:rsid w:val="00B97C38"/>
    <w:rsid w:val="00BA09D1"/>
    <w:rsid w:val="00BB649A"/>
    <w:rsid w:val="00BB6C01"/>
    <w:rsid w:val="00BC019E"/>
    <w:rsid w:val="00BC2A1E"/>
    <w:rsid w:val="00BC36E6"/>
    <w:rsid w:val="00BD3040"/>
    <w:rsid w:val="00BD5F13"/>
    <w:rsid w:val="00BF3ABD"/>
    <w:rsid w:val="00BF5B1B"/>
    <w:rsid w:val="00C12F15"/>
    <w:rsid w:val="00C13B0F"/>
    <w:rsid w:val="00C17D79"/>
    <w:rsid w:val="00C20FA8"/>
    <w:rsid w:val="00C23C27"/>
    <w:rsid w:val="00C306B3"/>
    <w:rsid w:val="00C3189C"/>
    <w:rsid w:val="00C43FD1"/>
    <w:rsid w:val="00C45678"/>
    <w:rsid w:val="00C71975"/>
    <w:rsid w:val="00CB3A29"/>
    <w:rsid w:val="00CC103A"/>
    <w:rsid w:val="00CE7FC0"/>
    <w:rsid w:val="00CF14A2"/>
    <w:rsid w:val="00CF1644"/>
    <w:rsid w:val="00CF17F6"/>
    <w:rsid w:val="00CF6DBE"/>
    <w:rsid w:val="00D01A8B"/>
    <w:rsid w:val="00D0284D"/>
    <w:rsid w:val="00D028AA"/>
    <w:rsid w:val="00D0736E"/>
    <w:rsid w:val="00D1082A"/>
    <w:rsid w:val="00D206A9"/>
    <w:rsid w:val="00D25606"/>
    <w:rsid w:val="00D27925"/>
    <w:rsid w:val="00D33652"/>
    <w:rsid w:val="00D44087"/>
    <w:rsid w:val="00D53D2F"/>
    <w:rsid w:val="00D71824"/>
    <w:rsid w:val="00D839EA"/>
    <w:rsid w:val="00DB3576"/>
    <w:rsid w:val="00DC298D"/>
    <w:rsid w:val="00DC6A40"/>
    <w:rsid w:val="00DD17F9"/>
    <w:rsid w:val="00DE4A98"/>
    <w:rsid w:val="00DF1AB4"/>
    <w:rsid w:val="00DF3B67"/>
    <w:rsid w:val="00DF4D7C"/>
    <w:rsid w:val="00DF7B19"/>
    <w:rsid w:val="00E06ADD"/>
    <w:rsid w:val="00E21626"/>
    <w:rsid w:val="00E22C95"/>
    <w:rsid w:val="00E2311C"/>
    <w:rsid w:val="00E26463"/>
    <w:rsid w:val="00E374D1"/>
    <w:rsid w:val="00E43BAD"/>
    <w:rsid w:val="00E4550E"/>
    <w:rsid w:val="00E46F18"/>
    <w:rsid w:val="00E47C1F"/>
    <w:rsid w:val="00E54F47"/>
    <w:rsid w:val="00E60AA2"/>
    <w:rsid w:val="00E67352"/>
    <w:rsid w:val="00E76213"/>
    <w:rsid w:val="00E805C7"/>
    <w:rsid w:val="00E81C42"/>
    <w:rsid w:val="00E97BD6"/>
    <w:rsid w:val="00EA04D9"/>
    <w:rsid w:val="00EA709A"/>
    <w:rsid w:val="00EB3AAE"/>
    <w:rsid w:val="00EB6D7D"/>
    <w:rsid w:val="00EB7287"/>
    <w:rsid w:val="00EC47E0"/>
    <w:rsid w:val="00EC7EE3"/>
    <w:rsid w:val="00ED336F"/>
    <w:rsid w:val="00ED54FB"/>
    <w:rsid w:val="00F00FFB"/>
    <w:rsid w:val="00F0128E"/>
    <w:rsid w:val="00F17E5C"/>
    <w:rsid w:val="00F46C44"/>
    <w:rsid w:val="00F51655"/>
    <w:rsid w:val="00F52230"/>
    <w:rsid w:val="00F55073"/>
    <w:rsid w:val="00F60013"/>
    <w:rsid w:val="00F837E8"/>
    <w:rsid w:val="00F83B44"/>
    <w:rsid w:val="00F85074"/>
    <w:rsid w:val="00F85BD0"/>
    <w:rsid w:val="00F86B07"/>
    <w:rsid w:val="00F86F30"/>
    <w:rsid w:val="00FA0758"/>
    <w:rsid w:val="00FA19DC"/>
    <w:rsid w:val="00FB6C60"/>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3EF907FC-54CB-429E-A3B6-191B256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2">
    <w:name w:val="heading 2"/>
    <w:basedOn w:val="Normalny"/>
    <w:next w:val="Normalny"/>
    <w:link w:val="Nagwek2Znak"/>
    <w:uiPriority w:val="9"/>
    <w:semiHidden/>
    <w:unhideWhenUsed/>
    <w:qFormat/>
    <w:rsid w:val="00034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03459D"/>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rsid w:val="0003459D"/>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46F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FE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6FE7"/>
    <w:rPr>
      <w:vertAlign w:val="superscript"/>
    </w:rPr>
  </w:style>
  <w:style w:type="character" w:customStyle="1" w:styleId="tgc">
    <w:name w:val="_tgc"/>
    <w:basedOn w:val="Domylnaczcionkaakapitu"/>
    <w:rsid w:val="008C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6444">
      <w:bodyDiv w:val="1"/>
      <w:marLeft w:val="0"/>
      <w:marRight w:val="0"/>
      <w:marTop w:val="0"/>
      <w:marBottom w:val="0"/>
      <w:divBdr>
        <w:top w:val="none" w:sz="0" w:space="0" w:color="auto"/>
        <w:left w:val="none" w:sz="0" w:space="0" w:color="auto"/>
        <w:bottom w:val="none" w:sz="0" w:space="0" w:color="auto"/>
        <w:right w:val="none" w:sz="0" w:space="0" w:color="auto"/>
      </w:divBdr>
    </w:div>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mpetencje.org/materialy/zst/dzialam-aktywnie-trenerz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re.edu.pl/pilota%C5%BC-dla-samorz%C4%85d%C3%B3w/zadania-wdro%C5%BCeniowe" TargetMode="External"/><Relationship Id="rId4" Type="http://schemas.openxmlformats.org/officeDocument/2006/relationships/styles" Target="styles.xml"/><Relationship Id="rId9" Type="http://schemas.openxmlformats.org/officeDocument/2006/relationships/hyperlink" Target="https://www.ore.edu.pl/pilota%C5%BC-dla-samorz%C4%85d%C3%B3w/materia%C5%82y-szkoleniow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D2DD7-FB15-4B56-80C0-387B6325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16146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Katarzyna Grzesiak</cp:lastModifiedBy>
  <cp:revision>5</cp:revision>
  <cp:lastPrinted>2016-05-06T13:22:00Z</cp:lastPrinted>
  <dcterms:created xsi:type="dcterms:W3CDTF">2018-03-10T23:18:00Z</dcterms:created>
  <dcterms:modified xsi:type="dcterms:W3CDTF">2018-03-26T06:55:00Z</dcterms:modified>
</cp:coreProperties>
</file>